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57" w:rsidRPr="000A72E7" w:rsidRDefault="00140B57" w:rsidP="00140B57">
      <w:pPr>
        <w:jc w:val="center"/>
        <w:rPr>
          <w:rFonts w:ascii="Book Antiqua" w:hAnsi="Book Antiqua"/>
          <w:b/>
          <w:sz w:val="24"/>
        </w:rPr>
      </w:pPr>
      <w:bookmarkStart w:id="0" w:name="_GoBack"/>
      <w:bookmarkEnd w:id="0"/>
      <w:r w:rsidRPr="000A72E7">
        <w:rPr>
          <w:rFonts w:ascii="Book Antiqua" w:hAnsi="Book Antiqua"/>
          <w:b/>
          <w:sz w:val="24"/>
        </w:rPr>
        <w:t>Northwestern Special Education</w:t>
      </w:r>
    </w:p>
    <w:p w:rsidR="00690FE2" w:rsidRPr="000A72E7" w:rsidRDefault="009D7543" w:rsidP="009D095C">
      <w:pPr>
        <w:jc w:val="center"/>
        <w:rPr>
          <w:rFonts w:ascii="Book Antiqua" w:hAnsi="Book Antiqua"/>
          <w:b/>
          <w:sz w:val="24"/>
        </w:rPr>
      </w:pPr>
      <w:r>
        <w:rPr>
          <w:rFonts w:ascii="Book Antiqua" w:hAnsi="Book Antiqua"/>
          <w:b/>
          <w:sz w:val="24"/>
        </w:rPr>
        <w:t>2012-2013</w:t>
      </w:r>
      <w:r w:rsidR="00140B57" w:rsidRPr="000A72E7">
        <w:rPr>
          <w:rFonts w:ascii="Book Antiqua" w:hAnsi="Book Antiqua"/>
          <w:b/>
          <w:sz w:val="24"/>
        </w:rPr>
        <w:t xml:space="preserve"> School Year</w:t>
      </w:r>
    </w:p>
    <w:p w:rsidR="00CD48A0" w:rsidRDefault="00CD48A0" w:rsidP="00140B57">
      <w:pPr>
        <w:jc w:val="center"/>
        <w:rPr>
          <w:rFonts w:ascii="Book Antiqua" w:hAnsi="Book Antiqua"/>
          <w:b/>
          <w:sz w:val="24"/>
          <w:u w:val="single"/>
        </w:rPr>
      </w:pPr>
    </w:p>
    <w:p w:rsidR="00CD48A0" w:rsidRDefault="00CD48A0" w:rsidP="00140B57">
      <w:pPr>
        <w:jc w:val="center"/>
        <w:rPr>
          <w:rFonts w:ascii="Book Antiqua" w:hAnsi="Book Antiqua"/>
          <w:b/>
          <w:sz w:val="24"/>
          <w:u w:val="single"/>
        </w:rPr>
      </w:pPr>
      <w:r>
        <w:rPr>
          <w:rFonts w:ascii="Book Antiqua" w:hAnsi="Book Antiqua"/>
          <w:b/>
          <w:sz w:val="24"/>
          <w:u w:val="single"/>
        </w:rPr>
        <w:t>Table of Contents</w:t>
      </w:r>
    </w:p>
    <w:p w:rsidR="005C044D" w:rsidRPr="00CD48A0" w:rsidRDefault="005C044D" w:rsidP="00CD48A0">
      <w:pPr>
        <w:rPr>
          <w:rFonts w:ascii="Book Antiqua" w:hAnsi="Book Antiqua"/>
          <w:sz w:val="24"/>
        </w:rPr>
      </w:pPr>
    </w:p>
    <w:p w:rsidR="00CD48A0" w:rsidRPr="00CD48A0" w:rsidRDefault="00CD48A0" w:rsidP="00CD48A0">
      <w:pPr>
        <w:spacing w:line="360" w:lineRule="auto"/>
        <w:rPr>
          <w:rFonts w:ascii="Book Antiqua" w:hAnsi="Book Antiqua"/>
          <w:sz w:val="24"/>
        </w:rPr>
      </w:pPr>
      <w:r w:rsidRPr="00CD48A0">
        <w:rPr>
          <w:rFonts w:ascii="Book Antiqua" w:hAnsi="Book Antiqua"/>
          <w:sz w:val="24"/>
        </w:rPr>
        <w:t>Contact Information – page 2</w:t>
      </w:r>
    </w:p>
    <w:p w:rsidR="00CD48A0" w:rsidRPr="00CD48A0" w:rsidRDefault="00CD48A0" w:rsidP="00CD48A0">
      <w:pPr>
        <w:spacing w:line="360" w:lineRule="auto"/>
        <w:rPr>
          <w:rFonts w:ascii="Book Antiqua" w:hAnsi="Book Antiqua"/>
          <w:sz w:val="24"/>
        </w:rPr>
      </w:pPr>
      <w:r w:rsidRPr="00CD48A0">
        <w:rPr>
          <w:rFonts w:ascii="Book Antiqua" w:hAnsi="Book Antiqua"/>
          <w:sz w:val="24"/>
        </w:rPr>
        <w:t>Special Education Staff Directory – page 3</w:t>
      </w:r>
    </w:p>
    <w:p w:rsidR="00CD48A0" w:rsidRDefault="00CD48A0" w:rsidP="00CD48A0">
      <w:pPr>
        <w:spacing w:line="360" w:lineRule="auto"/>
        <w:rPr>
          <w:rFonts w:ascii="Book Antiqua" w:hAnsi="Book Antiqua"/>
          <w:sz w:val="24"/>
        </w:rPr>
      </w:pPr>
      <w:r w:rsidRPr="00CD48A0">
        <w:rPr>
          <w:rFonts w:ascii="Book Antiqua" w:hAnsi="Book Antiqua"/>
          <w:sz w:val="24"/>
        </w:rPr>
        <w:t>Special Education Programs for Students with Disabilities – pages 4 &amp; 5</w:t>
      </w:r>
    </w:p>
    <w:p w:rsidR="00CD48A0" w:rsidRDefault="00CD48A0" w:rsidP="00CD48A0">
      <w:pPr>
        <w:spacing w:line="360" w:lineRule="auto"/>
        <w:rPr>
          <w:rFonts w:ascii="Book Antiqua" w:hAnsi="Book Antiqua"/>
          <w:sz w:val="24"/>
        </w:rPr>
      </w:pPr>
      <w:r>
        <w:rPr>
          <w:rFonts w:ascii="Book Antiqua" w:hAnsi="Book Antiqua"/>
          <w:sz w:val="24"/>
        </w:rPr>
        <w:t>Intervention Program – pages 6 &amp; 7</w:t>
      </w:r>
    </w:p>
    <w:p w:rsidR="00CD48A0" w:rsidRDefault="00CD48A0" w:rsidP="00CD48A0">
      <w:pPr>
        <w:spacing w:line="360" w:lineRule="auto"/>
        <w:rPr>
          <w:rFonts w:ascii="Book Antiqua" w:hAnsi="Book Antiqua"/>
          <w:sz w:val="24"/>
        </w:rPr>
      </w:pPr>
      <w:r>
        <w:rPr>
          <w:rFonts w:ascii="Book Antiqua" w:hAnsi="Book Antiqua"/>
          <w:sz w:val="24"/>
        </w:rPr>
        <w:t>Types of Service – page 8</w:t>
      </w:r>
    </w:p>
    <w:p w:rsidR="00CD48A0" w:rsidRDefault="00CD48A0" w:rsidP="00CD48A0">
      <w:pPr>
        <w:spacing w:line="360" w:lineRule="auto"/>
        <w:rPr>
          <w:rFonts w:ascii="Book Antiqua" w:hAnsi="Book Antiqua"/>
          <w:sz w:val="24"/>
        </w:rPr>
      </w:pPr>
      <w:r>
        <w:rPr>
          <w:rFonts w:ascii="Book Antiqua" w:hAnsi="Book Antiqua"/>
          <w:sz w:val="24"/>
        </w:rPr>
        <w:t>Scheduling IEP Meetings – page 9</w:t>
      </w:r>
    </w:p>
    <w:p w:rsidR="00CD48A0" w:rsidRDefault="00CD48A0" w:rsidP="00CD48A0">
      <w:pPr>
        <w:spacing w:line="360" w:lineRule="auto"/>
        <w:rPr>
          <w:rFonts w:ascii="Book Antiqua" w:hAnsi="Book Antiqua"/>
          <w:sz w:val="24"/>
        </w:rPr>
      </w:pPr>
      <w:r>
        <w:rPr>
          <w:rFonts w:ascii="Book Antiqua" w:hAnsi="Book Antiqua"/>
          <w:sz w:val="24"/>
        </w:rPr>
        <w:t>Planning for IEP Meetings – page 9</w:t>
      </w:r>
    </w:p>
    <w:p w:rsidR="00CD48A0" w:rsidRDefault="00CD48A0" w:rsidP="00CD48A0">
      <w:pPr>
        <w:spacing w:line="360" w:lineRule="auto"/>
        <w:rPr>
          <w:rFonts w:ascii="Book Antiqua" w:hAnsi="Book Antiqua"/>
          <w:sz w:val="24"/>
        </w:rPr>
      </w:pPr>
      <w:r>
        <w:rPr>
          <w:rFonts w:ascii="Book Antiqua" w:hAnsi="Book Antiqua"/>
          <w:sz w:val="24"/>
        </w:rPr>
        <w:t>IEP Meetings – page 10</w:t>
      </w:r>
    </w:p>
    <w:p w:rsidR="00CD48A0" w:rsidRDefault="00CD48A0" w:rsidP="00CD48A0">
      <w:pPr>
        <w:spacing w:line="360" w:lineRule="auto"/>
        <w:rPr>
          <w:rFonts w:ascii="Book Antiqua" w:hAnsi="Book Antiqua"/>
          <w:sz w:val="24"/>
        </w:rPr>
      </w:pPr>
      <w:r>
        <w:rPr>
          <w:rFonts w:ascii="Book Antiqua" w:hAnsi="Book Antiqua"/>
          <w:sz w:val="24"/>
        </w:rPr>
        <w:t>Timelines – page 11</w:t>
      </w:r>
    </w:p>
    <w:p w:rsidR="00CD48A0" w:rsidRDefault="00CD48A0" w:rsidP="00CD48A0">
      <w:pPr>
        <w:spacing w:line="360" w:lineRule="auto"/>
        <w:rPr>
          <w:rFonts w:ascii="Book Antiqua" w:hAnsi="Book Antiqua"/>
          <w:sz w:val="24"/>
        </w:rPr>
      </w:pPr>
      <w:r>
        <w:rPr>
          <w:rFonts w:ascii="Book Antiqua" w:hAnsi="Book Antiqua"/>
          <w:sz w:val="24"/>
        </w:rPr>
        <w:t>Evaluation/ Reevaluation Procedures – page 11</w:t>
      </w:r>
    </w:p>
    <w:p w:rsidR="00451597" w:rsidRDefault="00451597" w:rsidP="00CD48A0">
      <w:pPr>
        <w:spacing w:line="360" w:lineRule="auto"/>
        <w:rPr>
          <w:rFonts w:ascii="Book Antiqua" w:hAnsi="Book Antiqua"/>
          <w:sz w:val="24"/>
        </w:rPr>
      </w:pPr>
      <w:r>
        <w:rPr>
          <w:rFonts w:ascii="Book Antiqua" w:hAnsi="Book Antiqua"/>
          <w:sz w:val="24"/>
        </w:rPr>
        <w:t>NOREPs - page 11</w:t>
      </w:r>
    </w:p>
    <w:p w:rsidR="00451597" w:rsidRDefault="00451597" w:rsidP="00CD48A0">
      <w:pPr>
        <w:spacing w:line="360" w:lineRule="auto"/>
        <w:rPr>
          <w:rFonts w:ascii="Book Antiqua" w:hAnsi="Book Antiqua"/>
          <w:sz w:val="24"/>
        </w:rPr>
      </w:pPr>
      <w:r>
        <w:rPr>
          <w:rFonts w:ascii="Book Antiqua" w:hAnsi="Book Antiqua"/>
          <w:sz w:val="24"/>
        </w:rPr>
        <w:t>Paraprofessionals – page 11</w:t>
      </w:r>
    </w:p>
    <w:p w:rsidR="00451597" w:rsidRDefault="00451597" w:rsidP="00CD48A0">
      <w:pPr>
        <w:spacing w:line="360" w:lineRule="auto"/>
        <w:rPr>
          <w:rFonts w:ascii="Book Antiqua" w:hAnsi="Book Antiqua"/>
          <w:sz w:val="24"/>
        </w:rPr>
      </w:pPr>
      <w:r>
        <w:rPr>
          <w:rFonts w:ascii="Book Antiqua" w:hAnsi="Book Antiqua"/>
          <w:sz w:val="24"/>
        </w:rPr>
        <w:t>Caseload – page 12</w:t>
      </w:r>
    </w:p>
    <w:p w:rsidR="00451597" w:rsidRDefault="00451597" w:rsidP="00CD48A0">
      <w:pPr>
        <w:spacing w:line="360" w:lineRule="auto"/>
        <w:rPr>
          <w:rFonts w:ascii="Book Antiqua" w:hAnsi="Book Antiqua"/>
          <w:sz w:val="24"/>
        </w:rPr>
      </w:pPr>
      <w:r>
        <w:rPr>
          <w:rFonts w:ascii="Book Antiqua" w:hAnsi="Book Antiqua"/>
          <w:sz w:val="24"/>
        </w:rPr>
        <w:t>Procedural Safeguard Notice – page 12</w:t>
      </w:r>
    </w:p>
    <w:p w:rsidR="00451597" w:rsidRDefault="00871B59" w:rsidP="00CD48A0">
      <w:pPr>
        <w:spacing w:line="360" w:lineRule="auto"/>
        <w:rPr>
          <w:rFonts w:ascii="Book Antiqua" w:hAnsi="Book Antiqua"/>
          <w:sz w:val="24"/>
        </w:rPr>
      </w:pPr>
      <w:r>
        <w:rPr>
          <w:rFonts w:ascii="Book Antiqua" w:hAnsi="Book Antiqua"/>
          <w:sz w:val="24"/>
        </w:rPr>
        <w:t>Specially Designed Instruction (</w:t>
      </w:r>
      <w:r w:rsidR="00451597">
        <w:rPr>
          <w:rFonts w:ascii="Book Antiqua" w:hAnsi="Book Antiqua"/>
          <w:sz w:val="24"/>
        </w:rPr>
        <w:t>SDI</w:t>
      </w:r>
      <w:r>
        <w:rPr>
          <w:rFonts w:ascii="Book Antiqua" w:hAnsi="Book Antiqua"/>
          <w:sz w:val="24"/>
        </w:rPr>
        <w:t>)</w:t>
      </w:r>
      <w:r w:rsidR="00451597">
        <w:rPr>
          <w:rFonts w:ascii="Book Antiqua" w:hAnsi="Book Antiqua"/>
          <w:sz w:val="24"/>
        </w:rPr>
        <w:t xml:space="preserve"> </w:t>
      </w:r>
      <w:r>
        <w:rPr>
          <w:rFonts w:ascii="Book Antiqua" w:hAnsi="Book Antiqua"/>
          <w:sz w:val="24"/>
        </w:rPr>
        <w:t>Distribution</w:t>
      </w:r>
      <w:r w:rsidR="00451597">
        <w:rPr>
          <w:rFonts w:ascii="Book Antiqua" w:hAnsi="Book Antiqua"/>
          <w:sz w:val="24"/>
        </w:rPr>
        <w:t>– page 12</w:t>
      </w:r>
    </w:p>
    <w:p w:rsidR="00451597" w:rsidRDefault="00451597" w:rsidP="00CD48A0">
      <w:pPr>
        <w:spacing w:line="360" w:lineRule="auto"/>
        <w:rPr>
          <w:rFonts w:ascii="Book Antiqua" w:hAnsi="Book Antiqua"/>
          <w:sz w:val="24"/>
        </w:rPr>
      </w:pPr>
      <w:r>
        <w:rPr>
          <w:rFonts w:ascii="Book Antiqua" w:hAnsi="Book Antiqua"/>
          <w:sz w:val="24"/>
        </w:rPr>
        <w:t>Restraints – page 12</w:t>
      </w:r>
    </w:p>
    <w:p w:rsidR="00451597" w:rsidRDefault="00451597" w:rsidP="00CD48A0">
      <w:pPr>
        <w:spacing w:line="360" w:lineRule="auto"/>
        <w:rPr>
          <w:rFonts w:ascii="Book Antiqua" w:hAnsi="Book Antiqua"/>
          <w:sz w:val="24"/>
        </w:rPr>
      </w:pPr>
      <w:r>
        <w:rPr>
          <w:rFonts w:ascii="Book Antiqua" w:hAnsi="Book Antiqua"/>
          <w:sz w:val="24"/>
        </w:rPr>
        <w:t>Restraint Report Form – page 13</w:t>
      </w:r>
    </w:p>
    <w:p w:rsidR="00451597" w:rsidRDefault="00451597" w:rsidP="00CD48A0">
      <w:pPr>
        <w:spacing w:line="360" w:lineRule="auto"/>
        <w:rPr>
          <w:rFonts w:ascii="Book Antiqua" w:hAnsi="Book Antiqua"/>
          <w:sz w:val="24"/>
        </w:rPr>
      </w:pPr>
      <w:r>
        <w:rPr>
          <w:rFonts w:ascii="Book Antiqua" w:hAnsi="Book Antiqua"/>
          <w:sz w:val="24"/>
        </w:rPr>
        <w:t>Present Levels of Academic Achievement &amp; Functional Performance – page 14</w:t>
      </w:r>
    </w:p>
    <w:p w:rsidR="00451597" w:rsidRDefault="00451597" w:rsidP="00CD48A0">
      <w:pPr>
        <w:spacing w:line="360" w:lineRule="auto"/>
        <w:rPr>
          <w:rFonts w:ascii="Book Antiqua" w:hAnsi="Book Antiqua"/>
          <w:sz w:val="24"/>
        </w:rPr>
      </w:pPr>
      <w:r>
        <w:rPr>
          <w:rFonts w:ascii="Book Antiqua" w:hAnsi="Book Antiqua"/>
          <w:sz w:val="24"/>
        </w:rPr>
        <w:t>How Disability affects Progress – page 14</w:t>
      </w:r>
    </w:p>
    <w:p w:rsidR="00451597" w:rsidRDefault="00451597" w:rsidP="00CD48A0">
      <w:pPr>
        <w:spacing w:line="360" w:lineRule="auto"/>
        <w:rPr>
          <w:rFonts w:ascii="Book Antiqua" w:hAnsi="Book Antiqua"/>
          <w:sz w:val="24"/>
        </w:rPr>
      </w:pPr>
      <w:r>
        <w:rPr>
          <w:rFonts w:ascii="Book Antiqua" w:hAnsi="Book Antiqua"/>
          <w:sz w:val="24"/>
        </w:rPr>
        <w:t>Goals &amp; Objectives – page 15</w:t>
      </w:r>
    </w:p>
    <w:p w:rsidR="00451597" w:rsidRDefault="00451597" w:rsidP="00CD48A0">
      <w:pPr>
        <w:spacing w:line="360" w:lineRule="auto"/>
        <w:rPr>
          <w:rFonts w:ascii="Book Antiqua" w:hAnsi="Book Antiqua"/>
          <w:sz w:val="24"/>
        </w:rPr>
      </w:pPr>
      <w:r>
        <w:rPr>
          <w:rFonts w:ascii="Book Antiqua" w:hAnsi="Book Antiqua"/>
          <w:sz w:val="24"/>
        </w:rPr>
        <w:t>Progress Monitoring – page 15</w:t>
      </w:r>
    </w:p>
    <w:p w:rsidR="00451597" w:rsidRDefault="00451597" w:rsidP="00CD48A0">
      <w:pPr>
        <w:spacing w:line="360" w:lineRule="auto"/>
        <w:rPr>
          <w:rFonts w:ascii="Book Antiqua" w:hAnsi="Book Antiqua"/>
          <w:sz w:val="24"/>
        </w:rPr>
      </w:pPr>
      <w:r>
        <w:rPr>
          <w:rFonts w:ascii="Book Antiqua" w:hAnsi="Book Antiqua"/>
          <w:sz w:val="24"/>
        </w:rPr>
        <w:t>Specially Designed Instruction (SDI) – page 16</w:t>
      </w:r>
    </w:p>
    <w:p w:rsidR="00451597" w:rsidRDefault="00451597" w:rsidP="00CD48A0">
      <w:pPr>
        <w:spacing w:line="360" w:lineRule="auto"/>
        <w:rPr>
          <w:rFonts w:ascii="Book Antiqua" w:hAnsi="Book Antiqua"/>
          <w:sz w:val="24"/>
        </w:rPr>
      </w:pPr>
      <w:r>
        <w:rPr>
          <w:rFonts w:ascii="Book Antiqua" w:hAnsi="Book Antiqua"/>
          <w:sz w:val="24"/>
        </w:rPr>
        <w:t>Related Services and Supports – page 15</w:t>
      </w:r>
    </w:p>
    <w:p w:rsidR="00451597" w:rsidRDefault="00451597" w:rsidP="00CD48A0">
      <w:pPr>
        <w:spacing w:line="360" w:lineRule="auto"/>
        <w:rPr>
          <w:rFonts w:ascii="Book Antiqua" w:hAnsi="Book Antiqua"/>
          <w:sz w:val="24"/>
        </w:rPr>
      </w:pPr>
      <w:r>
        <w:rPr>
          <w:rFonts w:ascii="Book Antiqua" w:hAnsi="Book Antiqua"/>
          <w:sz w:val="24"/>
        </w:rPr>
        <w:t>Extended School Year (ESY) – page 17</w:t>
      </w:r>
    </w:p>
    <w:p w:rsidR="00451597" w:rsidRDefault="00451597" w:rsidP="00CD48A0">
      <w:pPr>
        <w:spacing w:line="360" w:lineRule="auto"/>
        <w:rPr>
          <w:rFonts w:ascii="Book Antiqua" w:hAnsi="Book Antiqua"/>
          <w:sz w:val="24"/>
        </w:rPr>
      </w:pPr>
      <w:r>
        <w:rPr>
          <w:rFonts w:ascii="Book Antiqua" w:hAnsi="Book Antiqua"/>
          <w:sz w:val="24"/>
        </w:rPr>
        <w:t>Educational Placement – pages 17 &amp; 18</w:t>
      </w:r>
    </w:p>
    <w:p w:rsidR="00451597" w:rsidRDefault="00451597" w:rsidP="00CD48A0">
      <w:pPr>
        <w:spacing w:line="360" w:lineRule="auto"/>
        <w:rPr>
          <w:rFonts w:ascii="Book Antiqua" w:hAnsi="Book Antiqua"/>
          <w:sz w:val="24"/>
        </w:rPr>
      </w:pPr>
      <w:r>
        <w:rPr>
          <w:rFonts w:ascii="Book Antiqua" w:hAnsi="Book Antiqua"/>
          <w:sz w:val="24"/>
        </w:rPr>
        <w:t>Functional Behavior Assessment (FBA) – pages 19-23</w:t>
      </w:r>
    </w:p>
    <w:p w:rsidR="00CD48A0" w:rsidRPr="00CD48A0" w:rsidRDefault="00451597" w:rsidP="00CD48A0">
      <w:pPr>
        <w:spacing w:line="360" w:lineRule="auto"/>
        <w:rPr>
          <w:rFonts w:ascii="Book Antiqua" w:hAnsi="Book Antiqua"/>
          <w:sz w:val="24"/>
        </w:rPr>
      </w:pPr>
      <w:r>
        <w:rPr>
          <w:rFonts w:ascii="Book Antiqua" w:hAnsi="Book Antiqua"/>
          <w:sz w:val="24"/>
        </w:rPr>
        <w:t>Positive Behavior Support Plan (PBSP) – pages 24 - 26</w:t>
      </w:r>
    </w:p>
    <w:p w:rsidR="00690FE2" w:rsidRPr="000A72E7" w:rsidRDefault="00CD48A0" w:rsidP="00CD48A0">
      <w:pPr>
        <w:spacing w:line="360" w:lineRule="auto"/>
        <w:rPr>
          <w:rFonts w:ascii="Book Antiqua" w:hAnsi="Book Antiqua"/>
          <w:b/>
          <w:sz w:val="24"/>
          <w:u w:val="single"/>
        </w:rPr>
      </w:pPr>
      <w:r w:rsidRPr="00CD48A0">
        <w:rPr>
          <w:rFonts w:ascii="Book Antiqua" w:hAnsi="Book Antiqua"/>
          <w:sz w:val="24"/>
        </w:rPr>
        <w:br w:type="page"/>
      </w:r>
      <w:r w:rsidR="00690FE2" w:rsidRPr="000A72E7">
        <w:rPr>
          <w:rFonts w:ascii="Book Antiqua" w:hAnsi="Book Antiqua"/>
          <w:b/>
          <w:sz w:val="24"/>
          <w:u w:val="single"/>
        </w:rPr>
        <w:lastRenderedPageBreak/>
        <w:t>Contact Information</w:t>
      </w:r>
    </w:p>
    <w:p w:rsidR="00140B57" w:rsidRPr="000A72E7" w:rsidRDefault="00140B57" w:rsidP="00140B57">
      <w:pPr>
        <w:jc w:val="center"/>
        <w:rPr>
          <w:rFonts w:ascii="Book Antiqua" w:hAnsi="Book Antiqua"/>
          <w:b/>
          <w:sz w:val="24"/>
          <w:u w:val="single"/>
        </w:rPr>
      </w:pPr>
    </w:p>
    <w:p w:rsidR="00466A58" w:rsidRPr="000A72E7" w:rsidRDefault="00466A58" w:rsidP="00140B57">
      <w:pPr>
        <w:rPr>
          <w:rFonts w:ascii="Book Antiqua" w:hAnsi="Book Antiqua"/>
          <w:sz w:val="24"/>
          <w:szCs w:val="28"/>
        </w:rPr>
      </w:pPr>
      <w:r w:rsidRPr="000A72E7">
        <w:rPr>
          <w:rFonts w:ascii="Book Antiqua" w:hAnsi="Book Antiqua"/>
          <w:sz w:val="24"/>
          <w:szCs w:val="28"/>
        </w:rPr>
        <w:t>Kristen Rutkowski, Special Education Supervisor</w:t>
      </w:r>
      <w:r w:rsidR="00BF638D" w:rsidRPr="000A72E7">
        <w:rPr>
          <w:rFonts w:ascii="Book Antiqua" w:hAnsi="Book Antiqua"/>
          <w:sz w:val="24"/>
          <w:szCs w:val="28"/>
        </w:rPr>
        <w:t xml:space="preserve"> – 440-8916 (cell #)</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2201 </w:t>
      </w:r>
      <w:hyperlink r:id="rId8" w:history="1">
        <w:r w:rsidRPr="000A72E7">
          <w:rPr>
            <w:rStyle w:val="Hyperlink"/>
            <w:rFonts w:ascii="Book Antiqua" w:hAnsi="Book Antiqua"/>
            <w:color w:val="auto"/>
            <w:sz w:val="24"/>
            <w:szCs w:val="28"/>
            <w:u w:val="none"/>
          </w:rPr>
          <w:t>KRutkowski@nwsd.org</w:t>
        </w:r>
      </w:hyperlink>
    </w:p>
    <w:p w:rsidR="00466A58" w:rsidRPr="000A72E7" w:rsidRDefault="00466A58" w:rsidP="00140B57">
      <w:pPr>
        <w:rPr>
          <w:rFonts w:ascii="Book Antiqua" w:hAnsi="Book Antiqua"/>
          <w:sz w:val="24"/>
          <w:szCs w:val="28"/>
        </w:rPr>
      </w:pPr>
    </w:p>
    <w:p w:rsidR="00466A58" w:rsidRPr="000A72E7" w:rsidRDefault="009D7543" w:rsidP="00140B57">
      <w:pPr>
        <w:rPr>
          <w:rFonts w:ascii="Book Antiqua" w:hAnsi="Book Antiqua"/>
          <w:sz w:val="24"/>
          <w:szCs w:val="28"/>
        </w:rPr>
      </w:pPr>
      <w:r>
        <w:rPr>
          <w:rFonts w:ascii="Book Antiqua" w:hAnsi="Book Antiqua"/>
          <w:sz w:val="24"/>
          <w:szCs w:val="28"/>
        </w:rPr>
        <w:t>Charlie Murphy</w:t>
      </w:r>
      <w:r w:rsidR="00466A58" w:rsidRPr="000A72E7">
        <w:rPr>
          <w:rFonts w:ascii="Book Antiqua" w:hAnsi="Book Antiqua"/>
          <w:sz w:val="24"/>
          <w:szCs w:val="28"/>
        </w:rPr>
        <w:t>, School Psychologist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2267 </w:t>
      </w:r>
      <w:hyperlink r:id="rId9" w:history="1">
        <w:r w:rsidR="009D7543" w:rsidRPr="00793882">
          <w:rPr>
            <w:rStyle w:val="Hyperlink"/>
            <w:rFonts w:ascii="Book Antiqua" w:hAnsi="Book Antiqua"/>
            <w:sz w:val="24"/>
            <w:szCs w:val="28"/>
          </w:rPr>
          <w:t>CMurphy@nwsd.org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Wendy McKeen, Special Education Secretary</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2268 </w:t>
      </w:r>
      <w:hyperlink r:id="rId10" w:history="1">
        <w:r w:rsidRPr="000A72E7">
          <w:rPr>
            <w:rStyle w:val="Hyperlink"/>
            <w:rFonts w:ascii="Book Antiqua" w:hAnsi="Book Antiqua"/>
            <w:color w:val="auto"/>
            <w:sz w:val="24"/>
            <w:szCs w:val="28"/>
            <w:u w:val="none"/>
          </w:rPr>
          <w:t>WMckeen@nwsd.org</w:t>
        </w:r>
      </w:hyperlink>
    </w:p>
    <w:p w:rsidR="00D9261A" w:rsidRPr="000A72E7" w:rsidRDefault="00D9261A" w:rsidP="00140B57">
      <w:pPr>
        <w:rPr>
          <w:rFonts w:ascii="Book Antiqua" w:hAnsi="Book Antiqua"/>
          <w:sz w:val="24"/>
          <w:szCs w:val="28"/>
        </w:rPr>
      </w:pPr>
    </w:p>
    <w:p w:rsidR="00D9261A" w:rsidRPr="000A72E7" w:rsidRDefault="009D7543" w:rsidP="00140B57">
      <w:pPr>
        <w:rPr>
          <w:rFonts w:ascii="Book Antiqua" w:hAnsi="Book Antiqua"/>
          <w:sz w:val="24"/>
          <w:szCs w:val="28"/>
        </w:rPr>
      </w:pPr>
      <w:r>
        <w:rPr>
          <w:rFonts w:ascii="Book Antiqua" w:hAnsi="Book Antiqua"/>
          <w:sz w:val="24"/>
          <w:szCs w:val="28"/>
        </w:rPr>
        <w:t>Lynne Orengia</w:t>
      </w:r>
      <w:r w:rsidR="00D9261A" w:rsidRPr="000A72E7">
        <w:rPr>
          <w:rFonts w:ascii="Book Antiqua" w:hAnsi="Book Antiqua"/>
          <w:sz w:val="24"/>
          <w:szCs w:val="28"/>
        </w:rPr>
        <w:t>, Autistic Behavior Specialist</w:t>
      </w:r>
    </w:p>
    <w:p w:rsidR="00D9261A" w:rsidRPr="000A72E7" w:rsidRDefault="00D9261A" w:rsidP="00140B57">
      <w:pPr>
        <w:rPr>
          <w:rFonts w:ascii="Book Antiqua" w:hAnsi="Book Antiqua"/>
          <w:sz w:val="24"/>
          <w:szCs w:val="28"/>
        </w:rPr>
      </w:pPr>
      <w:r w:rsidRPr="000A72E7">
        <w:rPr>
          <w:rFonts w:ascii="Book Antiqua" w:hAnsi="Book Antiqua"/>
          <w:sz w:val="24"/>
          <w:szCs w:val="28"/>
        </w:rPr>
        <w:t xml:space="preserve"> </w:t>
      </w:r>
      <w:hyperlink r:id="rId11" w:history="1">
        <w:r w:rsidR="009D7543" w:rsidRPr="00793882">
          <w:rPr>
            <w:rStyle w:val="Hyperlink"/>
            <w:rFonts w:ascii="Book Antiqua" w:hAnsi="Book Antiqua"/>
            <w:sz w:val="24"/>
            <w:szCs w:val="28"/>
          </w:rPr>
          <w:t>Lynne_Orengia@IU5.org</w:t>
        </w:r>
      </w:hyperlink>
      <w:r w:rsidRPr="000A72E7">
        <w:rPr>
          <w:rFonts w:ascii="Book Antiqua" w:hAnsi="Book Antiqua"/>
          <w:sz w:val="24"/>
          <w:szCs w:val="28"/>
        </w:rPr>
        <w:t xml:space="preserve"> </w:t>
      </w:r>
    </w:p>
    <w:p w:rsidR="00466A58" w:rsidRPr="009D7543" w:rsidRDefault="00466A58" w:rsidP="00140B57">
      <w:pPr>
        <w:rPr>
          <w:rFonts w:asciiTheme="minorHAnsi" w:hAnsiTheme="minorHAnsi"/>
          <w:sz w:val="24"/>
          <w:szCs w:val="28"/>
        </w:rPr>
      </w:pPr>
    </w:p>
    <w:p w:rsidR="009D095C" w:rsidRPr="00CD48A0" w:rsidRDefault="009D095C" w:rsidP="00140B57">
      <w:pPr>
        <w:rPr>
          <w:rFonts w:ascii="Book Antiqua" w:hAnsi="Book Antiqua"/>
          <w:sz w:val="24"/>
          <w:szCs w:val="28"/>
        </w:rPr>
      </w:pPr>
      <w:r w:rsidRPr="000A72E7">
        <w:rPr>
          <w:rFonts w:ascii="Book Antiqua" w:hAnsi="Book Antiqua"/>
          <w:sz w:val="24"/>
          <w:szCs w:val="28"/>
        </w:rPr>
        <w:t xml:space="preserve">Lisa </w:t>
      </w:r>
      <w:r w:rsidRPr="00CD48A0">
        <w:rPr>
          <w:rFonts w:ascii="Book Antiqua" w:hAnsi="Book Antiqua"/>
          <w:sz w:val="24"/>
          <w:szCs w:val="28"/>
        </w:rPr>
        <w:t>Nathanson, Occupational Therapist (</w:t>
      </w:r>
      <w:r w:rsidR="009D7543">
        <w:rPr>
          <w:rFonts w:ascii="Book Antiqua" w:hAnsi="Book Antiqua"/>
          <w:sz w:val="24"/>
          <w:szCs w:val="28"/>
        </w:rPr>
        <w:t>NWE/</w:t>
      </w:r>
      <w:r w:rsidR="009D7543" w:rsidRPr="009D7543">
        <w:rPr>
          <w:rFonts w:ascii="Book Antiqua" w:hAnsi="Book Antiqua"/>
          <w:sz w:val="24"/>
          <w:szCs w:val="28"/>
        </w:rPr>
        <w:t xml:space="preserve"> </w:t>
      </w:r>
      <w:r w:rsidR="009D7543" w:rsidRPr="000A72E7">
        <w:rPr>
          <w:rFonts w:ascii="Book Antiqua" w:hAnsi="Book Antiqua"/>
          <w:sz w:val="24"/>
          <w:szCs w:val="28"/>
        </w:rPr>
        <w:t>MS/HS</w:t>
      </w:r>
      <w:r w:rsidRPr="00CD48A0">
        <w:rPr>
          <w:rFonts w:ascii="Book Antiqua" w:hAnsi="Book Antiqua"/>
          <w:sz w:val="24"/>
          <w:szCs w:val="28"/>
        </w:rPr>
        <w:t xml:space="preserve">) </w:t>
      </w:r>
    </w:p>
    <w:p w:rsidR="009D095C" w:rsidRPr="00CD48A0" w:rsidRDefault="009D095C" w:rsidP="00140B57">
      <w:pPr>
        <w:rPr>
          <w:rFonts w:ascii="Book Antiqua" w:hAnsi="Book Antiqua"/>
          <w:sz w:val="24"/>
          <w:szCs w:val="28"/>
        </w:rPr>
      </w:pPr>
      <w:r w:rsidRPr="00CD48A0">
        <w:rPr>
          <w:rFonts w:ascii="Book Antiqua" w:hAnsi="Book Antiqua"/>
          <w:sz w:val="24"/>
          <w:szCs w:val="28"/>
        </w:rPr>
        <w:t xml:space="preserve">(800) 677-5610 ext. 8432 </w:t>
      </w:r>
      <w:hyperlink r:id="rId12" w:history="1">
        <w:r w:rsidRPr="00CD48A0">
          <w:rPr>
            <w:rStyle w:val="Hyperlink"/>
            <w:rFonts w:ascii="Book Antiqua" w:hAnsi="Book Antiqua"/>
            <w:color w:val="auto"/>
            <w:sz w:val="24"/>
            <w:szCs w:val="28"/>
            <w:u w:val="none"/>
          </w:rPr>
          <w:t>Lisa_Nathanson@iu5.org</w:t>
        </w:r>
      </w:hyperlink>
    </w:p>
    <w:p w:rsidR="009D095C" w:rsidRPr="000A72E7" w:rsidRDefault="009D095C"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Donna Anderson,</w:t>
      </w:r>
      <w:r w:rsidR="009D095C" w:rsidRPr="000A72E7">
        <w:rPr>
          <w:rFonts w:ascii="Book Antiqua" w:hAnsi="Book Antiqua"/>
          <w:sz w:val="24"/>
          <w:szCs w:val="28"/>
        </w:rPr>
        <w:t xml:space="preserve"> Occupational Therapist (SPG</w:t>
      </w:r>
      <w:r w:rsidRPr="000A72E7">
        <w:rPr>
          <w:rFonts w:ascii="Book Antiqua" w:hAnsi="Book Antiqua"/>
          <w:sz w:val="24"/>
          <w:szCs w:val="28"/>
        </w:rPr>
        <w: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5269 </w:t>
      </w:r>
      <w:hyperlink r:id="rId13" w:history="1">
        <w:r w:rsidRPr="000A72E7">
          <w:rPr>
            <w:rStyle w:val="Hyperlink"/>
            <w:rFonts w:ascii="Book Antiqua" w:hAnsi="Book Antiqua"/>
            <w:color w:val="auto"/>
            <w:sz w:val="24"/>
            <w:szCs w:val="28"/>
            <w:u w:val="none"/>
          </w:rPr>
          <w:t>Donna_Anderson@IU5.org</w:t>
        </w:r>
      </w:hyperlink>
    </w:p>
    <w:p w:rsidR="00466A58" w:rsidRPr="000A72E7" w:rsidRDefault="00466A58" w:rsidP="00140B57">
      <w:pPr>
        <w:rPr>
          <w:rFonts w:ascii="Book Antiqua" w:hAnsi="Book Antiqua"/>
          <w:sz w:val="24"/>
          <w:szCs w:val="28"/>
        </w:rPr>
      </w:pPr>
    </w:p>
    <w:p w:rsidR="00466A58" w:rsidRPr="000A72E7" w:rsidRDefault="009D7543" w:rsidP="00140B57">
      <w:pPr>
        <w:rPr>
          <w:rFonts w:ascii="Book Antiqua" w:hAnsi="Book Antiqua"/>
          <w:sz w:val="24"/>
          <w:szCs w:val="28"/>
        </w:rPr>
      </w:pPr>
      <w:r w:rsidRPr="00704ECF">
        <w:rPr>
          <w:rFonts w:asciiTheme="minorHAnsi" w:hAnsiTheme="minorHAnsi"/>
          <w:sz w:val="24"/>
        </w:rPr>
        <w:t>Molly Reinsel</w:t>
      </w:r>
      <w:r w:rsidR="00466A58" w:rsidRPr="000A72E7">
        <w:rPr>
          <w:rFonts w:ascii="Book Antiqua" w:hAnsi="Book Antiqua"/>
          <w:sz w:val="24"/>
          <w:szCs w:val="28"/>
        </w:rPr>
        <w:t>, Physical Therapist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(800) 677-5610 ext. 5215</w:t>
      </w:r>
      <w:r w:rsidR="00D9261A" w:rsidRPr="000A72E7">
        <w:rPr>
          <w:rFonts w:ascii="Book Antiqua" w:hAnsi="Book Antiqua"/>
          <w:sz w:val="24"/>
          <w:szCs w:val="28"/>
        </w:rPr>
        <w:t xml:space="preserve"> </w:t>
      </w:r>
      <w:hyperlink r:id="rId14" w:history="1">
        <w:r w:rsidR="009D7543" w:rsidRPr="00793882">
          <w:rPr>
            <w:rStyle w:val="Hyperlink"/>
            <w:rFonts w:ascii="Book Antiqua" w:hAnsi="Book Antiqua"/>
            <w:sz w:val="24"/>
            <w:szCs w:val="28"/>
          </w:rPr>
          <w:t>Molly_Reinsel@IU5.org</w:t>
        </w:r>
      </w:hyperlink>
      <w:r w:rsidR="00D9261A" w:rsidRPr="000A72E7">
        <w:rPr>
          <w:rFonts w:ascii="Book Antiqua" w:hAnsi="Book Antiqua"/>
          <w:sz w:val="24"/>
          <w:szCs w:val="28"/>
        </w:rPr>
        <w:t xml:space="preserve"> </w:t>
      </w:r>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Elizabeth Faust, Deaf &amp; Hard of Hearing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7713 (voice mail only) </w:t>
      </w:r>
      <w:hyperlink r:id="rId15" w:history="1">
        <w:r w:rsidRPr="000A72E7">
          <w:rPr>
            <w:rStyle w:val="Hyperlink"/>
            <w:rFonts w:ascii="Book Antiqua" w:hAnsi="Book Antiqua"/>
            <w:color w:val="auto"/>
            <w:sz w:val="24"/>
            <w:szCs w:val="28"/>
            <w:u w:val="none"/>
          </w:rPr>
          <w:t>Elizabeth_Faust@IU5.org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Margie Tucci, Speech &amp; Language Therapist (NWE/MS/HS)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2601 </w:t>
      </w:r>
      <w:hyperlink r:id="rId16" w:history="1">
        <w:r w:rsidRPr="000A72E7">
          <w:rPr>
            <w:rStyle w:val="Hyperlink"/>
            <w:rFonts w:ascii="Book Antiqua" w:hAnsi="Book Antiqua"/>
            <w:color w:val="auto"/>
            <w:sz w:val="24"/>
            <w:szCs w:val="28"/>
            <w:u w:val="none"/>
          </w:rPr>
          <w:t>MTucci@nwsd.org</w:t>
        </w:r>
      </w:hyperlink>
    </w:p>
    <w:p w:rsidR="00466A58" w:rsidRPr="000A72E7" w:rsidRDefault="00466A58" w:rsidP="00140B57">
      <w:pPr>
        <w:rPr>
          <w:rFonts w:ascii="Book Antiqua" w:hAnsi="Book Antiqua"/>
          <w:sz w:val="24"/>
          <w:szCs w:val="28"/>
        </w:rPr>
      </w:pPr>
    </w:p>
    <w:p w:rsidR="00466A58" w:rsidRPr="000A72E7" w:rsidRDefault="009D7543" w:rsidP="00140B57">
      <w:pPr>
        <w:rPr>
          <w:rFonts w:ascii="Book Antiqua" w:hAnsi="Book Antiqua"/>
          <w:sz w:val="24"/>
          <w:szCs w:val="28"/>
        </w:rPr>
      </w:pPr>
      <w:r>
        <w:rPr>
          <w:rFonts w:ascii="Book Antiqua" w:hAnsi="Book Antiqua"/>
          <w:sz w:val="24"/>
          <w:szCs w:val="28"/>
        </w:rPr>
        <w:t>BetsyKauffman</w:t>
      </w:r>
      <w:r w:rsidR="00466A58" w:rsidRPr="000A72E7">
        <w:rPr>
          <w:rFonts w:ascii="Book Antiqua" w:hAnsi="Book Antiqua"/>
          <w:sz w:val="24"/>
          <w:szCs w:val="28"/>
        </w:rPr>
        <w:t>, Speech &amp; Language Therapist (SPG</w:t>
      </w:r>
      <w:r w:rsidR="00060783" w:rsidRPr="000A72E7">
        <w:rPr>
          <w:rFonts w:ascii="Book Antiqua" w:hAnsi="Book Antiqua"/>
          <w:sz w:val="24"/>
          <w:szCs w:val="28"/>
        </w:rPr>
        <w:t xml:space="preserve"> – Tuesday/Thursday</w:t>
      </w:r>
      <w:r w:rsidR="00466A58" w:rsidRPr="000A72E7">
        <w:rPr>
          <w:rFonts w:ascii="Book Antiqua" w:hAnsi="Book Antiqua"/>
          <w:sz w:val="24"/>
          <w:szCs w:val="28"/>
        </w:rPr>
        <w:t>)</w:t>
      </w:r>
    </w:p>
    <w:p w:rsidR="00060783" w:rsidRDefault="00060783" w:rsidP="00140B57">
      <w:pPr>
        <w:rPr>
          <w:rFonts w:asciiTheme="minorHAnsi" w:hAnsiTheme="minorHAnsi"/>
        </w:rPr>
      </w:pPr>
      <w:r w:rsidRPr="000A72E7">
        <w:rPr>
          <w:rFonts w:ascii="Book Antiqua" w:hAnsi="Book Antiqua"/>
          <w:sz w:val="24"/>
          <w:szCs w:val="28"/>
        </w:rPr>
        <w:t xml:space="preserve">756-9400 (Springfield) </w:t>
      </w:r>
      <w:hyperlink r:id="rId17" w:history="1">
        <w:r w:rsidR="009D7543" w:rsidRPr="009D7543">
          <w:rPr>
            <w:rStyle w:val="Hyperlink"/>
            <w:rFonts w:asciiTheme="minorHAnsi" w:hAnsiTheme="minorHAnsi"/>
          </w:rPr>
          <w:t>betsy_kauffman@iu5.org</w:t>
        </w:r>
      </w:hyperlink>
    </w:p>
    <w:p w:rsidR="00704ECF" w:rsidRDefault="00704ECF" w:rsidP="00140B57">
      <w:pPr>
        <w:rPr>
          <w:rFonts w:asciiTheme="minorHAnsi" w:hAnsiTheme="minorHAnsi"/>
        </w:rPr>
      </w:pPr>
    </w:p>
    <w:p w:rsidR="00704ECF" w:rsidRPr="00704ECF" w:rsidRDefault="00704ECF" w:rsidP="00140B57">
      <w:pPr>
        <w:rPr>
          <w:rFonts w:asciiTheme="minorHAnsi" w:hAnsiTheme="minorHAnsi"/>
          <w:sz w:val="24"/>
        </w:rPr>
      </w:pPr>
      <w:r w:rsidRPr="00704ECF">
        <w:rPr>
          <w:rFonts w:asciiTheme="minorHAnsi" w:hAnsiTheme="minorHAnsi"/>
          <w:sz w:val="24"/>
        </w:rPr>
        <w:t>Ashley Saft, Assistive Technology Consultant (NWSD)</w:t>
      </w:r>
    </w:p>
    <w:p w:rsidR="00704ECF" w:rsidRPr="00704ECF" w:rsidRDefault="00380E9B" w:rsidP="00140B57">
      <w:pPr>
        <w:rPr>
          <w:rFonts w:asciiTheme="minorHAnsi" w:hAnsiTheme="minorHAnsi"/>
          <w:sz w:val="24"/>
        </w:rPr>
      </w:pPr>
      <w:hyperlink r:id="rId18" w:history="1">
        <w:r w:rsidR="00704ECF" w:rsidRPr="00704ECF">
          <w:rPr>
            <w:rStyle w:val="Hyperlink"/>
            <w:rFonts w:asciiTheme="minorHAnsi" w:hAnsiTheme="minorHAnsi"/>
            <w:sz w:val="24"/>
          </w:rPr>
          <w:t>ashley_saft@iu5.org</w:t>
        </w:r>
      </w:hyperlink>
    </w:p>
    <w:p w:rsidR="00A47057" w:rsidRPr="000A72E7" w:rsidRDefault="00A47057" w:rsidP="00690FE2">
      <w:pPr>
        <w:jc w:val="center"/>
        <w:rPr>
          <w:rFonts w:ascii="Book Antiqua" w:hAnsi="Book Antiqua"/>
          <w:b/>
          <w:sz w:val="24"/>
          <w:u w:val="single"/>
        </w:rPr>
      </w:pPr>
    </w:p>
    <w:p w:rsidR="00A47057" w:rsidRPr="000A72E7" w:rsidRDefault="00A47057" w:rsidP="00690FE2">
      <w:pPr>
        <w:jc w:val="center"/>
        <w:rPr>
          <w:rFonts w:ascii="Book Antiqua" w:hAnsi="Book Antiqua"/>
          <w:b/>
          <w:sz w:val="24"/>
          <w:u w:val="single"/>
        </w:rPr>
      </w:pPr>
    </w:p>
    <w:p w:rsidR="000A72E7" w:rsidRPr="000A72E7" w:rsidRDefault="000A72E7" w:rsidP="00690FE2">
      <w:pPr>
        <w:jc w:val="center"/>
        <w:rPr>
          <w:rFonts w:ascii="Book Antiqua" w:hAnsi="Book Antiqua"/>
          <w:b/>
          <w:sz w:val="24"/>
          <w:u w:val="single"/>
        </w:rPr>
      </w:pPr>
    </w:p>
    <w:p w:rsidR="009D095C" w:rsidRPr="000A72E7" w:rsidRDefault="009D095C" w:rsidP="00690FE2">
      <w:pPr>
        <w:jc w:val="center"/>
        <w:rPr>
          <w:rFonts w:ascii="Book Antiqua" w:hAnsi="Book Antiqua"/>
          <w:b/>
          <w:sz w:val="24"/>
          <w:u w:val="single"/>
        </w:rPr>
      </w:pPr>
    </w:p>
    <w:p w:rsidR="00690FE2" w:rsidRPr="000A72E7" w:rsidRDefault="000A72E7" w:rsidP="00690FE2">
      <w:pPr>
        <w:jc w:val="center"/>
        <w:rPr>
          <w:rFonts w:ascii="Book Antiqua" w:hAnsi="Book Antiqua"/>
          <w:b/>
          <w:sz w:val="24"/>
          <w:u w:val="single"/>
        </w:rPr>
      </w:pPr>
      <w:r>
        <w:rPr>
          <w:rFonts w:ascii="Book Antiqua" w:hAnsi="Book Antiqua"/>
          <w:b/>
          <w:sz w:val="24"/>
          <w:u w:val="single"/>
        </w:rPr>
        <w:br w:type="page"/>
      </w:r>
      <w:r w:rsidR="00690FE2" w:rsidRPr="000A72E7">
        <w:rPr>
          <w:rFonts w:ascii="Book Antiqua" w:hAnsi="Book Antiqua"/>
          <w:b/>
          <w:sz w:val="24"/>
          <w:u w:val="single"/>
        </w:rPr>
        <w:lastRenderedPageBreak/>
        <w:t>Staff Directory</w:t>
      </w:r>
    </w:p>
    <w:p w:rsidR="00690FE2" w:rsidRPr="000A72E7" w:rsidRDefault="00690FE2" w:rsidP="00690FE2">
      <w:pPr>
        <w:jc w:val="center"/>
        <w:rPr>
          <w:rFonts w:ascii="Book Antiqua" w:hAnsi="Book Antiqua"/>
          <w:sz w:val="24"/>
        </w:rPr>
      </w:pPr>
    </w:p>
    <w:p w:rsidR="00FB5F85" w:rsidRPr="000A72E7" w:rsidRDefault="00FB5F85" w:rsidP="00690FE2">
      <w:pPr>
        <w:rPr>
          <w:rFonts w:ascii="Book Antiqua" w:hAnsi="Book Antiqua"/>
          <w:b/>
          <w:sz w:val="24"/>
          <w:u w:val="single"/>
        </w:rPr>
      </w:pPr>
      <w:r w:rsidRPr="000A72E7">
        <w:rPr>
          <w:rFonts w:ascii="Book Antiqua" w:hAnsi="Book Antiqua"/>
          <w:b/>
          <w:sz w:val="24"/>
          <w:u w:val="single"/>
        </w:rPr>
        <w:t>Northwestern Elementary</w:t>
      </w:r>
    </w:p>
    <w:p w:rsidR="00FB5F85" w:rsidRPr="000A72E7" w:rsidRDefault="00FB5F85" w:rsidP="00690FE2">
      <w:pPr>
        <w:rPr>
          <w:rFonts w:ascii="Book Antiqua" w:hAnsi="Book Antiqua"/>
          <w:sz w:val="24"/>
        </w:rPr>
      </w:pPr>
      <w:r w:rsidRPr="000A72E7">
        <w:rPr>
          <w:rFonts w:ascii="Book Antiqua" w:hAnsi="Book Antiqua"/>
          <w:sz w:val="24"/>
        </w:rPr>
        <w:t>Missy Abbott, Learning Support</w:t>
      </w:r>
      <w:r w:rsidR="000459B6" w:rsidRPr="000A72E7">
        <w:rPr>
          <w:rFonts w:ascii="Book Antiqua" w:hAnsi="Book Antiqua"/>
          <w:sz w:val="24"/>
        </w:rPr>
        <w:t xml:space="preserve"> </w:t>
      </w:r>
      <w:hyperlink r:id="rId19" w:history="1">
        <w:r w:rsidR="009D7543" w:rsidRPr="00793882">
          <w:rPr>
            <w:rStyle w:val="Hyperlink"/>
            <w:rFonts w:ascii="Book Antiqua" w:hAnsi="Book Antiqua"/>
            <w:sz w:val="24"/>
          </w:rPr>
          <w:t>MAbbott@nwsd.org</w:t>
        </w:r>
      </w:hyperlink>
    </w:p>
    <w:p w:rsidR="009D095C" w:rsidRPr="000A72E7" w:rsidRDefault="009D095C" w:rsidP="00690FE2">
      <w:pPr>
        <w:rPr>
          <w:rFonts w:ascii="Book Antiqua" w:hAnsi="Book Antiqua"/>
          <w:sz w:val="24"/>
        </w:rPr>
      </w:pPr>
      <w:r w:rsidRPr="000A72E7">
        <w:rPr>
          <w:rFonts w:ascii="Book Antiqua" w:hAnsi="Book Antiqua"/>
          <w:sz w:val="24"/>
        </w:rPr>
        <w:t xml:space="preserve">Rachel Green, Learning Support </w:t>
      </w:r>
      <w:r w:rsidRPr="000A72E7">
        <w:rPr>
          <w:rFonts w:ascii="Book Antiqua" w:hAnsi="Book Antiqua"/>
          <w:sz w:val="24"/>
          <w:u w:val="single"/>
        </w:rPr>
        <w:t>RGreen@nwsd.org</w:t>
      </w:r>
    </w:p>
    <w:p w:rsidR="00FB5F85" w:rsidRPr="000A72E7" w:rsidRDefault="00FB5F85" w:rsidP="00690FE2">
      <w:pPr>
        <w:rPr>
          <w:rFonts w:ascii="Book Antiqua" w:hAnsi="Book Antiqua"/>
          <w:sz w:val="24"/>
        </w:rPr>
      </w:pPr>
      <w:r w:rsidRPr="000A72E7">
        <w:rPr>
          <w:rFonts w:ascii="Book Antiqua" w:hAnsi="Book Antiqua"/>
          <w:sz w:val="24"/>
        </w:rPr>
        <w:t xml:space="preserve">Sandy </w:t>
      </w:r>
      <w:r w:rsidR="009D7543">
        <w:rPr>
          <w:rFonts w:ascii="Book Antiqua" w:hAnsi="Book Antiqua"/>
          <w:sz w:val="24"/>
        </w:rPr>
        <w:t>Greenlee, Life Skills Support</w:t>
      </w:r>
      <w:r w:rsidR="000459B6" w:rsidRPr="000A72E7">
        <w:rPr>
          <w:rFonts w:ascii="Book Antiqua" w:hAnsi="Book Antiqua"/>
          <w:sz w:val="24"/>
        </w:rPr>
        <w:t xml:space="preserve"> </w:t>
      </w:r>
      <w:hyperlink r:id="rId20" w:history="1">
        <w:r w:rsidRPr="000A72E7">
          <w:rPr>
            <w:rStyle w:val="Hyperlink"/>
            <w:rFonts w:ascii="Book Antiqua" w:hAnsi="Book Antiqua"/>
            <w:color w:val="auto"/>
            <w:sz w:val="24"/>
          </w:rPr>
          <w:t>SGreenlee@nwsd.org</w:t>
        </w:r>
      </w:hyperlink>
    </w:p>
    <w:p w:rsidR="00FB5F85" w:rsidRPr="000A72E7" w:rsidRDefault="00FB5F85" w:rsidP="00690FE2">
      <w:pPr>
        <w:rPr>
          <w:rFonts w:ascii="Book Antiqua" w:hAnsi="Book Antiqua"/>
          <w:sz w:val="24"/>
        </w:rPr>
      </w:pPr>
      <w:r w:rsidRPr="000A72E7">
        <w:rPr>
          <w:rFonts w:ascii="Book Antiqua" w:hAnsi="Book Antiqua"/>
          <w:sz w:val="24"/>
        </w:rPr>
        <w:t>Brad Johnston,</w:t>
      </w:r>
      <w:r w:rsidR="000459B6" w:rsidRPr="000A72E7">
        <w:rPr>
          <w:rFonts w:ascii="Book Antiqua" w:hAnsi="Book Antiqua"/>
          <w:sz w:val="24"/>
        </w:rPr>
        <w:t xml:space="preserve"> Learning Support </w:t>
      </w:r>
      <w:hyperlink r:id="rId21" w:history="1">
        <w:r w:rsidRPr="000A72E7">
          <w:rPr>
            <w:rStyle w:val="Hyperlink"/>
            <w:rFonts w:ascii="Book Antiqua" w:hAnsi="Book Antiqua"/>
            <w:color w:val="auto"/>
            <w:sz w:val="24"/>
          </w:rPr>
          <w:t>BJohnston@nwsd.org</w:t>
        </w:r>
      </w:hyperlink>
    </w:p>
    <w:p w:rsidR="000459B6" w:rsidRPr="000A72E7" w:rsidRDefault="009D7543" w:rsidP="00690FE2">
      <w:pPr>
        <w:rPr>
          <w:rFonts w:ascii="Book Antiqua" w:hAnsi="Book Antiqua"/>
          <w:sz w:val="24"/>
        </w:rPr>
      </w:pPr>
      <w:r>
        <w:rPr>
          <w:rFonts w:ascii="Book Antiqua" w:hAnsi="Book Antiqua"/>
          <w:sz w:val="24"/>
        </w:rPr>
        <w:t>Bethany Klingler</w:t>
      </w:r>
      <w:r w:rsidR="00FB5F85" w:rsidRPr="000A72E7">
        <w:rPr>
          <w:rFonts w:ascii="Book Antiqua" w:hAnsi="Book Antiqua"/>
          <w:sz w:val="24"/>
        </w:rPr>
        <w:t>,</w:t>
      </w:r>
      <w:r w:rsidR="000459B6" w:rsidRPr="000A72E7">
        <w:rPr>
          <w:rFonts w:ascii="Book Antiqua" w:hAnsi="Book Antiqua"/>
          <w:sz w:val="24"/>
        </w:rPr>
        <w:t xml:space="preserve"> Life Skills Support</w:t>
      </w:r>
      <w:r w:rsidR="00FB5F85" w:rsidRPr="000A72E7">
        <w:rPr>
          <w:rFonts w:ascii="Book Antiqua" w:hAnsi="Book Antiqua"/>
          <w:sz w:val="24"/>
        </w:rPr>
        <w:t xml:space="preserve"> </w:t>
      </w:r>
      <w:hyperlink r:id="rId22" w:history="1">
        <w:r w:rsidRPr="00793882">
          <w:rPr>
            <w:rStyle w:val="Hyperlink"/>
            <w:rFonts w:ascii="Book Antiqua" w:hAnsi="Book Antiqua"/>
            <w:sz w:val="24"/>
          </w:rPr>
          <w:t>BKlingler@nwsd.org</w:t>
        </w:r>
      </w:hyperlink>
    </w:p>
    <w:p w:rsidR="000459B6" w:rsidRPr="000A72E7" w:rsidRDefault="009D7543" w:rsidP="00E01E55">
      <w:pPr>
        <w:rPr>
          <w:rFonts w:ascii="Book Antiqua" w:hAnsi="Book Antiqua"/>
          <w:sz w:val="24"/>
        </w:rPr>
      </w:pPr>
      <w:r>
        <w:rPr>
          <w:rFonts w:ascii="Book Antiqua" w:hAnsi="Book Antiqua"/>
          <w:sz w:val="24"/>
        </w:rPr>
        <w:t>Meghan Parrish</w:t>
      </w:r>
      <w:r w:rsidR="000459B6" w:rsidRPr="000A72E7">
        <w:rPr>
          <w:rFonts w:ascii="Book Antiqua" w:hAnsi="Book Antiqua"/>
          <w:sz w:val="24"/>
        </w:rPr>
        <w:t xml:space="preserve">, Learning Support </w:t>
      </w:r>
      <w:hyperlink r:id="rId23" w:history="1">
        <w:r w:rsidR="000459B6" w:rsidRPr="000A72E7">
          <w:rPr>
            <w:rStyle w:val="Hyperlink"/>
            <w:rFonts w:ascii="Book Antiqua" w:hAnsi="Book Antiqua"/>
            <w:color w:val="auto"/>
            <w:sz w:val="24"/>
          </w:rPr>
          <w:t>MLacastro@nwsd.org</w:t>
        </w:r>
      </w:hyperlink>
    </w:p>
    <w:p w:rsidR="00E01E55" w:rsidRPr="000A72E7" w:rsidRDefault="009D095C" w:rsidP="00E01E55">
      <w:pPr>
        <w:rPr>
          <w:rFonts w:ascii="Book Antiqua" w:hAnsi="Book Antiqua"/>
          <w:sz w:val="24"/>
          <w:u w:val="single"/>
        </w:rPr>
      </w:pPr>
      <w:r w:rsidRPr="000A72E7">
        <w:rPr>
          <w:rFonts w:ascii="Book Antiqua" w:hAnsi="Book Antiqua"/>
          <w:sz w:val="24"/>
        </w:rPr>
        <w:t xml:space="preserve">Mary Ellen Stickle, Learning Support Teacher </w:t>
      </w:r>
      <w:r w:rsidRPr="000A72E7">
        <w:rPr>
          <w:rFonts w:ascii="Book Antiqua" w:hAnsi="Book Antiqua"/>
          <w:sz w:val="24"/>
          <w:u w:val="single"/>
        </w:rPr>
        <w:t>MStickle@nwsd.org</w:t>
      </w:r>
    </w:p>
    <w:p w:rsidR="00E01E55" w:rsidRPr="000A72E7" w:rsidRDefault="00E01E55" w:rsidP="00E01E55">
      <w:pPr>
        <w:ind w:firstLine="720"/>
        <w:rPr>
          <w:rFonts w:ascii="Book Antiqua" w:hAnsi="Book Antiqua"/>
          <w:sz w:val="24"/>
        </w:rPr>
      </w:pPr>
      <w:r w:rsidRPr="000A72E7">
        <w:rPr>
          <w:rFonts w:ascii="Book Antiqua" w:hAnsi="Book Antiqua"/>
          <w:sz w:val="24"/>
        </w:rPr>
        <w:t>Cathy Klemm, Paraprofessional Aide</w:t>
      </w:r>
    </w:p>
    <w:p w:rsidR="00E01E55" w:rsidRPr="000A72E7" w:rsidRDefault="00E01E55" w:rsidP="00E01E55">
      <w:pPr>
        <w:rPr>
          <w:rFonts w:ascii="Book Antiqua" w:hAnsi="Book Antiqua"/>
          <w:sz w:val="24"/>
        </w:rPr>
      </w:pPr>
      <w:r w:rsidRPr="000A72E7">
        <w:rPr>
          <w:rFonts w:ascii="Book Antiqua" w:hAnsi="Book Antiqua"/>
          <w:sz w:val="24"/>
        </w:rPr>
        <w:tab/>
        <w:t>Sheryl Klobusnik, Paraprofessional Aide</w:t>
      </w:r>
    </w:p>
    <w:p w:rsidR="00E01E55" w:rsidRPr="000A72E7" w:rsidRDefault="00E01E55" w:rsidP="00E01E55">
      <w:pPr>
        <w:ind w:firstLine="720"/>
        <w:rPr>
          <w:rFonts w:ascii="Book Antiqua" w:hAnsi="Book Antiqua"/>
          <w:sz w:val="24"/>
        </w:rPr>
      </w:pPr>
      <w:r w:rsidRPr="000A72E7">
        <w:rPr>
          <w:rFonts w:ascii="Book Antiqua" w:hAnsi="Book Antiqua"/>
          <w:sz w:val="24"/>
        </w:rPr>
        <w:t>Yvonne Simpson, Paraprofessional Aide</w:t>
      </w:r>
    </w:p>
    <w:p w:rsidR="00E01E55" w:rsidRPr="000A72E7" w:rsidRDefault="009D7543" w:rsidP="00E01E55">
      <w:pPr>
        <w:ind w:firstLine="720"/>
        <w:rPr>
          <w:rFonts w:ascii="Book Antiqua" w:hAnsi="Book Antiqua"/>
          <w:sz w:val="24"/>
        </w:rPr>
      </w:pPr>
      <w:r>
        <w:rPr>
          <w:rFonts w:ascii="Book Antiqua" w:hAnsi="Book Antiqua"/>
          <w:sz w:val="24"/>
        </w:rPr>
        <w:t>Vacant</w:t>
      </w:r>
      <w:r w:rsidR="00E01E55" w:rsidRPr="000A72E7">
        <w:rPr>
          <w:rFonts w:ascii="Book Antiqua" w:hAnsi="Book Antiqua"/>
          <w:sz w:val="24"/>
        </w:rPr>
        <w:t xml:space="preserve">, </w:t>
      </w:r>
      <w:r w:rsidR="0037455C" w:rsidRPr="000A72E7">
        <w:rPr>
          <w:rFonts w:ascii="Book Antiqua" w:hAnsi="Book Antiqua"/>
          <w:sz w:val="24"/>
        </w:rPr>
        <w:t>Personal Care Assistant</w:t>
      </w:r>
    </w:p>
    <w:p w:rsidR="00FB5F85" w:rsidRPr="000A72E7" w:rsidRDefault="00FB5F85"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Springfield Elementary</w:t>
      </w:r>
    </w:p>
    <w:p w:rsidR="000459B6" w:rsidRPr="000A72E7" w:rsidRDefault="000459B6" w:rsidP="00690FE2">
      <w:pPr>
        <w:rPr>
          <w:rFonts w:ascii="Book Antiqua" w:hAnsi="Book Antiqua"/>
          <w:sz w:val="24"/>
        </w:rPr>
      </w:pPr>
      <w:r w:rsidRPr="000A72E7">
        <w:rPr>
          <w:rFonts w:ascii="Book Antiqua" w:hAnsi="Book Antiqua"/>
          <w:sz w:val="24"/>
        </w:rPr>
        <w:t xml:space="preserve">Karen Kassimer, Autistic Support Teacher (K-5) </w:t>
      </w:r>
      <w:hyperlink r:id="rId24" w:history="1">
        <w:r w:rsidRPr="000A72E7">
          <w:rPr>
            <w:rStyle w:val="Hyperlink"/>
            <w:rFonts w:ascii="Book Antiqua" w:hAnsi="Book Antiqua"/>
            <w:color w:val="auto"/>
            <w:sz w:val="24"/>
          </w:rPr>
          <w:t>Karen_Kassimer@IU5.org</w:t>
        </w:r>
      </w:hyperlink>
    </w:p>
    <w:p w:rsidR="000459B6" w:rsidRPr="000A72E7" w:rsidRDefault="000459B6" w:rsidP="00690FE2">
      <w:pPr>
        <w:rPr>
          <w:rFonts w:ascii="Book Antiqua" w:hAnsi="Book Antiqua"/>
          <w:sz w:val="24"/>
        </w:rPr>
      </w:pPr>
      <w:r w:rsidRPr="000A72E7">
        <w:rPr>
          <w:rFonts w:ascii="Book Antiqua" w:hAnsi="Book Antiqua"/>
          <w:sz w:val="24"/>
        </w:rPr>
        <w:t xml:space="preserve">Julie Klingler, Learning Support (K-3), </w:t>
      </w:r>
      <w:hyperlink r:id="rId25" w:history="1">
        <w:r w:rsidRPr="000A72E7">
          <w:rPr>
            <w:rStyle w:val="Hyperlink"/>
            <w:rFonts w:ascii="Book Antiqua" w:hAnsi="Book Antiqua"/>
            <w:color w:val="auto"/>
            <w:sz w:val="24"/>
          </w:rPr>
          <w:t>JKlingler@nwsd.org</w:t>
        </w:r>
      </w:hyperlink>
    </w:p>
    <w:p w:rsidR="000459B6" w:rsidRPr="000A72E7" w:rsidRDefault="000459B6" w:rsidP="00690FE2">
      <w:pPr>
        <w:rPr>
          <w:rFonts w:ascii="Book Antiqua" w:hAnsi="Book Antiqua"/>
          <w:sz w:val="24"/>
        </w:rPr>
      </w:pPr>
      <w:r w:rsidRPr="000A72E7">
        <w:rPr>
          <w:rFonts w:ascii="Book Antiqua" w:hAnsi="Book Antiqua"/>
          <w:sz w:val="24"/>
        </w:rPr>
        <w:t xml:space="preserve">Patti Pavolko, Learning Support (4-5), </w:t>
      </w:r>
      <w:hyperlink r:id="rId26" w:history="1">
        <w:r w:rsidRPr="000A72E7">
          <w:rPr>
            <w:rStyle w:val="Hyperlink"/>
            <w:rFonts w:ascii="Book Antiqua" w:hAnsi="Book Antiqua"/>
            <w:color w:val="auto"/>
            <w:sz w:val="24"/>
          </w:rPr>
          <w:t>PPavolko@nwsd.org</w:t>
        </w:r>
      </w:hyperlink>
    </w:p>
    <w:p w:rsidR="000459B6" w:rsidRPr="000A72E7" w:rsidRDefault="000459B6"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Northwestern Middle School</w:t>
      </w:r>
    </w:p>
    <w:p w:rsidR="00F87402" w:rsidRPr="000A72E7" w:rsidRDefault="00F87402" w:rsidP="00690FE2">
      <w:pPr>
        <w:rPr>
          <w:rFonts w:ascii="Book Antiqua" w:hAnsi="Book Antiqua"/>
          <w:sz w:val="24"/>
        </w:rPr>
      </w:pPr>
      <w:r w:rsidRPr="000A72E7">
        <w:rPr>
          <w:rFonts w:ascii="Book Antiqua" w:hAnsi="Book Antiqua"/>
          <w:sz w:val="24"/>
        </w:rPr>
        <w:t xml:space="preserve">Laura Franz, Life Skills Support (6-8), ext. 5107, </w:t>
      </w:r>
      <w:hyperlink r:id="rId27" w:history="1">
        <w:r w:rsidRPr="000A72E7">
          <w:rPr>
            <w:rStyle w:val="Hyperlink"/>
            <w:rFonts w:ascii="Book Antiqua" w:hAnsi="Book Antiqua"/>
            <w:color w:val="auto"/>
            <w:sz w:val="24"/>
          </w:rPr>
          <w:t>LFranz@nwsd.org</w:t>
        </w:r>
      </w:hyperlink>
    </w:p>
    <w:p w:rsidR="00977E39" w:rsidRPr="000A72E7" w:rsidRDefault="009D7543" w:rsidP="00690FE2">
      <w:pPr>
        <w:rPr>
          <w:rFonts w:ascii="Book Antiqua" w:hAnsi="Book Antiqua"/>
          <w:sz w:val="24"/>
        </w:rPr>
      </w:pPr>
      <w:r>
        <w:rPr>
          <w:rFonts w:ascii="Book Antiqua" w:hAnsi="Book Antiqua"/>
          <w:sz w:val="24"/>
        </w:rPr>
        <w:t>Victoria Pavolko</w:t>
      </w:r>
      <w:r w:rsidR="00977E39" w:rsidRPr="000A72E7">
        <w:rPr>
          <w:rFonts w:ascii="Book Antiqua" w:hAnsi="Book Antiqua"/>
          <w:sz w:val="24"/>
        </w:rPr>
        <w:t xml:space="preserve">, Learning Support (7), ext. 5104, </w:t>
      </w:r>
      <w:r w:rsidRPr="009D7543">
        <w:rPr>
          <w:rFonts w:ascii="Book Antiqua" w:hAnsi="Book Antiqua"/>
          <w:sz w:val="24"/>
          <w:u w:val="single"/>
        </w:rPr>
        <w:t>VPavolko</w:t>
      </w:r>
      <w:hyperlink r:id="rId28" w:history="1">
        <w:r w:rsidR="00977E39" w:rsidRPr="000A72E7">
          <w:rPr>
            <w:rStyle w:val="Hyperlink"/>
            <w:rFonts w:ascii="Book Antiqua" w:hAnsi="Book Antiqua"/>
            <w:color w:val="auto"/>
            <w:sz w:val="24"/>
          </w:rPr>
          <w:t>@nwsd.org</w:t>
        </w:r>
      </w:hyperlink>
      <w:r w:rsidR="00977E39" w:rsidRPr="000A72E7">
        <w:rPr>
          <w:rFonts w:ascii="Book Antiqua" w:hAnsi="Book Antiqua"/>
          <w:sz w:val="24"/>
        </w:rPr>
        <w:t xml:space="preserve"> </w:t>
      </w:r>
    </w:p>
    <w:p w:rsidR="006C434D" w:rsidRPr="000A72E7" w:rsidRDefault="006C434D" w:rsidP="00690FE2">
      <w:pPr>
        <w:rPr>
          <w:rFonts w:ascii="Book Antiqua" w:hAnsi="Book Antiqua"/>
          <w:sz w:val="24"/>
        </w:rPr>
      </w:pPr>
      <w:r w:rsidRPr="000A72E7">
        <w:rPr>
          <w:rFonts w:ascii="Book Antiqua" w:hAnsi="Book Antiqua"/>
          <w:sz w:val="24"/>
        </w:rPr>
        <w:t xml:space="preserve">Chris Haskins, Gifted (NWE/SPG/MS/HS) ext. 5235, </w:t>
      </w:r>
      <w:hyperlink r:id="rId29" w:history="1">
        <w:r w:rsidRPr="000A72E7">
          <w:rPr>
            <w:rStyle w:val="Hyperlink"/>
            <w:rFonts w:ascii="Book Antiqua" w:hAnsi="Book Antiqua"/>
            <w:color w:val="auto"/>
            <w:sz w:val="24"/>
          </w:rPr>
          <w:t>CHaskins@nwsd.org</w:t>
        </w:r>
      </w:hyperlink>
      <w:r w:rsidRPr="000A72E7">
        <w:rPr>
          <w:rFonts w:ascii="Book Antiqua" w:hAnsi="Book Antiqua"/>
          <w:sz w:val="24"/>
        </w:rPr>
        <w:t xml:space="preserve"> </w:t>
      </w:r>
    </w:p>
    <w:p w:rsidR="00F87402" w:rsidRPr="00CD48A0" w:rsidRDefault="009D7543" w:rsidP="00690FE2">
      <w:pPr>
        <w:rPr>
          <w:rFonts w:ascii="Book Antiqua" w:hAnsi="Book Antiqua"/>
          <w:sz w:val="24"/>
        </w:rPr>
      </w:pPr>
      <w:r>
        <w:rPr>
          <w:rFonts w:ascii="Book Antiqua" w:hAnsi="Book Antiqua"/>
          <w:sz w:val="24"/>
        </w:rPr>
        <w:t>Tara Lang</w:t>
      </w:r>
      <w:r w:rsidR="00F87402" w:rsidRPr="00CD48A0">
        <w:rPr>
          <w:rFonts w:ascii="Book Antiqua" w:hAnsi="Book Antiqua"/>
          <w:sz w:val="24"/>
        </w:rPr>
        <w:t xml:space="preserve">, Emotional Support (6-8), ext. 5342, </w:t>
      </w:r>
      <w:hyperlink r:id="rId30" w:history="1">
        <w:r w:rsidRPr="00793882">
          <w:rPr>
            <w:rStyle w:val="Hyperlink"/>
            <w:rFonts w:ascii="Book Antiqua" w:hAnsi="Book Antiqua"/>
            <w:sz w:val="24"/>
          </w:rPr>
          <w:t>TLang@nwsd.org</w:t>
        </w:r>
      </w:hyperlink>
    </w:p>
    <w:p w:rsidR="006C434D" w:rsidRPr="00CD48A0" w:rsidRDefault="009D095C" w:rsidP="00E01E55">
      <w:pPr>
        <w:rPr>
          <w:rFonts w:ascii="Book Antiqua" w:hAnsi="Book Antiqua"/>
          <w:sz w:val="24"/>
        </w:rPr>
      </w:pPr>
      <w:r w:rsidRPr="00CD48A0">
        <w:rPr>
          <w:rFonts w:ascii="Book Antiqua" w:hAnsi="Book Antiqua"/>
          <w:sz w:val="24"/>
        </w:rPr>
        <w:t>Kristy Johnson</w:t>
      </w:r>
      <w:r w:rsidR="006C434D" w:rsidRPr="00CD48A0">
        <w:rPr>
          <w:rFonts w:ascii="Book Antiqua" w:hAnsi="Book Antiqua"/>
          <w:sz w:val="24"/>
        </w:rPr>
        <w:t xml:space="preserve">, Learning Support (6), ext. 5338, </w:t>
      </w:r>
      <w:hyperlink r:id="rId31" w:history="1">
        <w:r w:rsidR="00C93C28" w:rsidRPr="00CD48A0">
          <w:rPr>
            <w:rStyle w:val="Hyperlink"/>
            <w:rFonts w:ascii="Book Antiqua" w:hAnsi="Book Antiqua"/>
            <w:color w:val="auto"/>
            <w:sz w:val="24"/>
          </w:rPr>
          <w:t>KJohnson@nwsd.org</w:t>
        </w:r>
      </w:hyperlink>
      <w:r w:rsidR="006C434D" w:rsidRPr="00CD48A0">
        <w:rPr>
          <w:rFonts w:ascii="Book Antiqua" w:hAnsi="Book Antiqua"/>
          <w:sz w:val="24"/>
        </w:rPr>
        <w:t xml:space="preserve"> </w:t>
      </w:r>
    </w:p>
    <w:p w:rsidR="00E01E55" w:rsidRPr="000A72E7" w:rsidRDefault="006C434D" w:rsidP="00E01E55">
      <w:pPr>
        <w:rPr>
          <w:rFonts w:ascii="Book Antiqua" w:hAnsi="Book Antiqua"/>
          <w:sz w:val="24"/>
        </w:rPr>
      </w:pPr>
      <w:r w:rsidRPr="000A72E7">
        <w:rPr>
          <w:rFonts w:ascii="Book Antiqua" w:hAnsi="Book Antiqua"/>
          <w:sz w:val="24"/>
        </w:rPr>
        <w:t xml:space="preserve">Pat Wilson, Learning Support (8), ext. 5119, </w:t>
      </w:r>
      <w:r w:rsidRPr="00CD48A0">
        <w:rPr>
          <w:rFonts w:ascii="Book Antiqua" w:hAnsi="Book Antiqua"/>
          <w:sz w:val="24"/>
          <w:u w:val="single"/>
        </w:rPr>
        <w:t>PWilson@nwsd.org</w:t>
      </w:r>
      <w:r w:rsidR="00E01E55" w:rsidRPr="000A72E7">
        <w:rPr>
          <w:rFonts w:ascii="Book Antiqua" w:hAnsi="Book Antiqua"/>
          <w:sz w:val="24"/>
        </w:rPr>
        <w:tab/>
      </w:r>
    </w:p>
    <w:p w:rsidR="00E01E55" w:rsidRPr="000A72E7" w:rsidRDefault="00E01E55" w:rsidP="00E01E55">
      <w:pPr>
        <w:ind w:firstLine="720"/>
        <w:rPr>
          <w:rFonts w:ascii="Book Antiqua" w:hAnsi="Book Antiqua"/>
          <w:sz w:val="24"/>
        </w:rPr>
      </w:pPr>
      <w:r w:rsidRPr="000A72E7">
        <w:rPr>
          <w:rFonts w:ascii="Book Antiqua" w:hAnsi="Book Antiqua"/>
          <w:sz w:val="24"/>
        </w:rPr>
        <w:t>Jan Hemmis, Paraprofessional Aide</w:t>
      </w:r>
    </w:p>
    <w:p w:rsidR="005A1809" w:rsidRPr="000A72E7" w:rsidRDefault="00F87402" w:rsidP="00E01E55">
      <w:pPr>
        <w:ind w:firstLine="720"/>
        <w:rPr>
          <w:rFonts w:ascii="Book Antiqua" w:hAnsi="Book Antiqua"/>
          <w:sz w:val="24"/>
        </w:rPr>
      </w:pPr>
      <w:r w:rsidRPr="000A72E7">
        <w:rPr>
          <w:rFonts w:ascii="Book Antiqua" w:hAnsi="Book Antiqua"/>
          <w:sz w:val="24"/>
        </w:rPr>
        <w:t xml:space="preserve">Bette Merritt, </w:t>
      </w:r>
      <w:r w:rsidR="00E01E55" w:rsidRPr="000A72E7">
        <w:rPr>
          <w:rFonts w:ascii="Book Antiqua" w:hAnsi="Book Antiqua"/>
          <w:sz w:val="24"/>
        </w:rPr>
        <w:t xml:space="preserve">Paraprofessional </w:t>
      </w:r>
      <w:r w:rsidRPr="000A72E7">
        <w:rPr>
          <w:rFonts w:ascii="Book Antiqua" w:hAnsi="Book Antiqua"/>
          <w:sz w:val="24"/>
        </w:rPr>
        <w:t>Aide</w:t>
      </w:r>
    </w:p>
    <w:p w:rsidR="005A1809" w:rsidRPr="000A72E7" w:rsidRDefault="005A1809" w:rsidP="005A1809">
      <w:pPr>
        <w:rPr>
          <w:rFonts w:ascii="Book Antiqua" w:hAnsi="Book Antiqua"/>
          <w:sz w:val="24"/>
        </w:rPr>
      </w:pPr>
    </w:p>
    <w:p w:rsidR="005A1809" w:rsidRPr="000A72E7" w:rsidRDefault="005A1809" w:rsidP="005A1809">
      <w:pPr>
        <w:rPr>
          <w:rFonts w:ascii="Book Antiqua" w:hAnsi="Book Antiqua"/>
          <w:b/>
          <w:sz w:val="24"/>
          <w:u w:val="single"/>
        </w:rPr>
      </w:pPr>
      <w:r w:rsidRPr="000A72E7">
        <w:rPr>
          <w:rFonts w:ascii="Book Antiqua" w:hAnsi="Book Antiqua"/>
          <w:b/>
          <w:sz w:val="24"/>
          <w:u w:val="single"/>
        </w:rPr>
        <w:t>Northwestern High School</w:t>
      </w:r>
    </w:p>
    <w:p w:rsidR="005A1809" w:rsidRPr="000A72E7" w:rsidRDefault="009D7543" w:rsidP="005A1809">
      <w:pPr>
        <w:rPr>
          <w:rFonts w:ascii="Book Antiqua" w:hAnsi="Book Antiqua"/>
          <w:sz w:val="24"/>
        </w:rPr>
      </w:pPr>
      <w:r>
        <w:rPr>
          <w:rFonts w:ascii="Book Antiqua" w:hAnsi="Book Antiqua"/>
          <w:sz w:val="24"/>
        </w:rPr>
        <w:t>Julie Miller</w:t>
      </w:r>
      <w:r w:rsidR="005A1809" w:rsidRPr="000A72E7">
        <w:rPr>
          <w:rFonts w:ascii="Book Antiqua" w:hAnsi="Book Antiqua"/>
          <w:sz w:val="24"/>
        </w:rPr>
        <w:t xml:space="preserve">, Emotional Support (9-12), ext. 1314, </w:t>
      </w:r>
      <w:hyperlink r:id="rId32" w:history="1">
        <w:r w:rsidR="005A1809" w:rsidRPr="000A72E7">
          <w:rPr>
            <w:rStyle w:val="Hyperlink"/>
            <w:rFonts w:ascii="Book Antiqua" w:hAnsi="Book Antiqua"/>
            <w:color w:val="auto"/>
            <w:sz w:val="24"/>
          </w:rPr>
          <w:t>JBarbour@nwsd.org</w:t>
        </w:r>
      </w:hyperlink>
    </w:p>
    <w:p w:rsidR="005A1809" w:rsidRPr="000A72E7" w:rsidRDefault="005A1809" w:rsidP="005A1809">
      <w:pPr>
        <w:rPr>
          <w:rFonts w:ascii="Book Antiqua" w:hAnsi="Book Antiqua"/>
          <w:sz w:val="24"/>
        </w:rPr>
      </w:pPr>
      <w:r w:rsidRPr="000A72E7">
        <w:rPr>
          <w:rFonts w:ascii="Book Antiqua" w:hAnsi="Book Antiqua"/>
          <w:sz w:val="24"/>
        </w:rPr>
        <w:t xml:space="preserve">Jackie Bean, Learning Support (11-12), ext. 1316, </w:t>
      </w:r>
      <w:hyperlink r:id="rId33" w:history="1">
        <w:r w:rsidRPr="000A72E7">
          <w:rPr>
            <w:rStyle w:val="Hyperlink"/>
            <w:rFonts w:ascii="Book Antiqua" w:hAnsi="Book Antiqua"/>
            <w:color w:val="auto"/>
            <w:sz w:val="24"/>
          </w:rPr>
          <w:t>JBean@nwsd.org</w:t>
        </w:r>
      </w:hyperlink>
    </w:p>
    <w:p w:rsidR="005A1809" w:rsidRPr="000A72E7" w:rsidRDefault="005A1809" w:rsidP="005A1809">
      <w:pPr>
        <w:rPr>
          <w:rFonts w:ascii="Book Antiqua" w:hAnsi="Book Antiqua"/>
          <w:sz w:val="24"/>
        </w:rPr>
      </w:pPr>
      <w:r w:rsidRPr="000A72E7">
        <w:rPr>
          <w:rFonts w:ascii="Book Antiqua" w:hAnsi="Book Antiqua"/>
          <w:sz w:val="24"/>
        </w:rPr>
        <w:t xml:space="preserve">Sharon Mahoney, Learning Support (9-12), ext. 1237, </w:t>
      </w:r>
      <w:hyperlink r:id="rId34" w:history="1">
        <w:r w:rsidRPr="000A72E7">
          <w:rPr>
            <w:rStyle w:val="Hyperlink"/>
            <w:rFonts w:ascii="Book Antiqua" w:hAnsi="Book Antiqua"/>
            <w:color w:val="auto"/>
            <w:sz w:val="24"/>
          </w:rPr>
          <w:t>SMahoney@nwsd.org</w:t>
        </w:r>
      </w:hyperlink>
    </w:p>
    <w:p w:rsidR="008778EA" w:rsidRPr="000A72E7" w:rsidRDefault="00D9261A" w:rsidP="005A1809">
      <w:pPr>
        <w:rPr>
          <w:rFonts w:ascii="Book Antiqua" w:hAnsi="Book Antiqua"/>
          <w:sz w:val="24"/>
        </w:rPr>
      </w:pPr>
      <w:r w:rsidRPr="000A72E7">
        <w:rPr>
          <w:rFonts w:ascii="Book Antiqua" w:hAnsi="Book Antiqua"/>
          <w:sz w:val="24"/>
        </w:rPr>
        <w:t>Shannon Ordakowski, Job Coach, ext. 1304 (classroom)</w:t>
      </w:r>
    </w:p>
    <w:p w:rsidR="005A1809" w:rsidRPr="000A72E7" w:rsidRDefault="005A1809" w:rsidP="005A1809">
      <w:pPr>
        <w:rPr>
          <w:rFonts w:ascii="Book Antiqua" w:hAnsi="Book Antiqua"/>
          <w:sz w:val="24"/>
        </w:rPr>
      </w:pPr>
      <w:r w:rsidRPr="000A72E7">
        <w:rPr>
          <w:rFonts w:ascii="Book Antiqua" w:hAnsi="Book Antiqua"/>
          <w:sz w:val="24"/>
        </w:rPr>
        <w:t xml:space="preserve">Sandy Pavolko, Life Skills Support (9-12), ext. 1304, </w:t>
      </w:r>
      <w:hyperlink r:id="rId35" w:history="1">
        <w:r w:rsidRPr="000A72E7">
          <w:rPr>
            <w:rStyle w:val="Hyperlink"/>
            <w:rFonts w:ascii="Book Antiqua" w:hAnsi="Book Antiqua"/>
            <w:color w:val="auto"/>
            <w:sz w:val="24"/>
          </w:rPr>
          <w:t>SPavolko@nwsd.org</w:t>
        </w:r>
      </w:hyperlink>
    </w:p>
    <w:p w:rsidR="005A1809" w:rsidRPr="000A72E7" w:rsidRDefault="005A1809" w:rsidP="005A1809">
      <w:pPr>
        <w:rPr>
          <w:rFonts w:ascii="Book Antiqua" w:hAnsi="Book Antiqua"/>
          <w:sz w:val="24"/>
        </w:rPr>
      </w:pPr>
      <w:r w:rsidRPr="000A72E7">
        <w:rPr>
          <w:rFonts w:ascii="Book Antiqua" w:hAnsi="Book Antiqua"/>
          <w:sz w:val="24"/>
        </w:rPr>
        <w:t xml:space="preserve">Nancy Stewart, Learning Support (9-10), ext. 1119, </w:t>
      </w:r>
      <w:hyperlink r:id="rId36" w:history="1">
        <w:r w:rsidRPr="000A72E7">
          <w:rPr>
            <w:rStyle w:val="Hyperlink"/>
            <w:rFonts w:ascii="Book Antiqua" w:hAnsi="Book Antiqua"/>
            <w:color w:val="auto"/>
            <w:sz w:val="24"/>
          </w:rPr>
          <w:t>NStewart@nwsd.org</w:t>
        </w:r>
      </w:hyperlink>
    </w:p>
    <w:p w:rsidR="006C2D0B" w:rsidRPr="000A72E7" w:rsidRDefault="005A1809" w:rsidP="006C2D0B">
      <w:pPr>
        <w:rPr>
          <w:rFonts w:ascii="Book Antiqua" w:hAnsi="Book Antiqua"/>
          <w:sz w:val="24"/>
        </w:rPr>
      </w:pPr>
      <w:r w:rsidRPr="000A72E7">
        <w:rPr>
          <w:rFonts w:ascii="Book Antiqua" w:hAnsi="Book Antiqua"/>
          <w:sz w:val="24"/>
        </w:rPr>
        <w:tab/>
      </w:r>
      <w:r w:rsidR="006C2D0B" w:rsidRPr="000A72E7">
        <w:rPr>
          <w:rFonts w:ascii="Book Antiqua" w:hAnsi="Book Antiqua"/>
          <w:sz w:val="24"/>
        </w:rPr>
        <w:t>Sandy Henley, Paraprofessional Aide</w:t>
      </w:r>
    </w:p>
    <w:p w:rsidR="006C2D0B" w:rsidRPr="000A72E7" w:rsidRDefault="006C2D0B" w:rsidP="005A1809">
      <w:pPr>
        <w:rPr>
          <w:rFonts w:ascii="Book Antiqua" w:hAnsi="Book Antiqua"/>
          <w:sz w:val="24"/>
        </w:rPr>
      </w:pPr>
      <w:r w:rsidRPr="000A72E7">
        <w:rPr>
          <w:rFonts w:ascii="Book Antiqua" w:hAnsi="Book Antiqua"/>
          <w:sz w:val="24"/>
        </w:rPr>
        <w:tab/>
        <w:t>Jane Miniaci, Paraprofessional Aide</w:t>
      </w:r>
    </w:p>
    <w:p w:rsidR="009D095C" w:rsidRPr="000A72E7" w:rsidRDefault="006C2D0B" w:rsidP="009D095C">
      <w:pPr>
        <w:rPr>
          <w:rFonts w:ascii="Book Antiqua" w:hAnsi="Book Antiqua"/>
          <w:sz w:val="24"/>
        </w:rPr>
      </w:pPr>
      <w:r w:rsidRPr="000A72E7">
        <w:rPr>
          <w:rFonts w:ascii="Book Antiqua" w:hAnsi="Book Antiqua"/>
          <w:sz w:val="24"/>
        </w:rPr>
        <w:tab/>
      </w:r>
      <w:r w:rsidR="009D095C" w:rsidRPr="000A72E7">
        <w:rPr>
          <w:rFonts w:ascii="Book Antiqua" w:hAnsi="Book Antiqua"/>
          <w:sz w:val="24"/>
        </w:rPr>
        <w:t>Linda Braden, Paraprofessional Aide</w:t>
      </w:r>
    </w:p>
    <w:p w:rsidR="006C2D0B" w:rsidRPr="000A72E7" w:rsidRDefault="006C2D0B" w:rsidP="006C2D0B">
      <w:pPr>
        <w:rPr>
          <w:rFonts w:ascii="Book Antiqua" w:hAnsi="Book Antiqua"/>
          <w:sz w:val="24"/>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3B39E4" w:rsidRPr="005C044D" w:rsidRDefault="000A72E7" w:rsidP="000A72E7">
      <w:pPr>
        <w:widowControl w:val="0"/>
        <w:autoSpaceDE w:val="0"/>
        <w:autoSpaceDN w:val="0"/>
        <w:adjustRightInd w:val="0"/>
        <w:spacing w:line="260" w:lineRule="exact"/>
        <w:ind w:right="337"/>
        <w:jc w:val="center"/>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3B39E4" w:rsidRPr="005C044D">
        <w:rPr>
          <w:rFonts w:ascii="Book Antiqua" w:eastAsia="Times New Roman" w:hAnsi="Book Antiqua" w:cs="Arial"/>
          <w:b/>
          <w:bCs/>
          <w:spacing w:val="3"/>
          <w:sz w:val="24"/>
          <w:szCs w:val="22"/>
          <w:u w:val="single"/>
        </w:rPr>
        <w:t>SPECIAL EDUCATION PROGRAMS FOR STUDENTS WITH DISABILITES</w:t>
      </w:r>
    </w:p>
    <w:p w:rsidR="003B39E4" w:rsidRPr="000A72E7" w:rsidRDefault="003B39E4" w:rsidP="003B39E4">
      <w:pPr>
        <w:widowControl w:val="0"/>
        <w:autoSpaceDE w:val="0"/>
        <w:autoSpaceDN w:val="0"/>
        <w:adjustRightInd w:val="0"/>
        <w:spacing w:line="266" w:lineRule="exact"/>
        <w:ind w:right="33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right="198"/>
        <w:rPr>
          <w:rFonts w:ascii="Book Antiqua" w:eastAsia="Times New Roman" w:hAnsi="Book Antiqua" w:cs="Times New Roman"/>
          <w:sz w:val="24"/>
        </w:rPr>
      </w:pPr>
      <w:r w:rsidRPr="000A72E7">
        <w:rPr>
          <w:rFonts w:ascii="Book Antiqua" w:eastAsia="Times New Roman" w:hAnsi="Book Antiqua" w:cs="Arial"/>
          <w:b/>
          <w:bCs/>
          <w:spacing w:val="1"/>
          <w:sz w:val="24"/>
          <w:szCs w:val="22"/>
        </w:rPr>
        <w:t>A. Types of Support</w:t>
      </w:r>
      <w:r w:rsidRPr="000A72E7">
        <w:rPr>
          <w:rFonts w:ascii="Book Antiqua" w:eastAsia="Times New Roman" w:hAnsi="Book Antiqua" w:cs="Arial"/>
          <w:spacing w:val="1"/>
          <w:sz w:val="24"/>
          <w:szCs w:val="22"/>
        </w:rPr>
        <w:t xml:space="preserve"> </w:t>
      </w:r>
      <w:r w:rsidRPr="000A72E7">
        <w:rPr>
          <w:rFonts w:ascii="Book Antiqua" w:eastAsia="Times New Roman" w:hAnsi="Book Antiqua" w:cs="Arial"/>
          <w:spacing w:val="-14"/>
          <w:sz w:val="24"/>
          <w:szCs w:val="22"/>
        </w:rPr>
        <w:t xml:space="preserve">  NWSD endeavors to support students with disabilities in the </w:t>
      </w:r>
      <w:r w:rsidRPr="000A72E7">
        <w:rPr>
          <w:rFonts w:ascii="Book Antiqua" w:eastAsia="Times New Roman" w:hAnsi="Book Antiqua" w:cs="Arial"/>
          <w:sz w:val="24"/>
          <w:szCs w:val="22"/>
        </w:rPr>
        <w:t xml:space="preserve">regular classrooms and general curriculum through the provision of supplemental aids and supports to the greatest extent appropriate. The District operates programs for students identified as having a disability in accordance with Chapter 14 of the Pennsylvania School Code in the following areas: </w:t>
      </w:r>
    </w:p>
    <w:p w:rsidR="003B39E4" w:rsidRPr="000A72E7" w:rsidRDefault="003B39E4" w:rsidP="003B39E4">
      <w:pPr>
        <w:widowControl w:val="0"/>
        <w:autoSpaceDE w:val="0"/>
        <w:autoSpaceDN w:val="0"/>
        <w:adjustRightInd w:val="0"/>
        <w:spacing w:line="266" w:lineRule="exact"/>
        <w:ind w:right="591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right="895"/>
        <w:rPr>
          <w:rFonts w:ascii="Book Antiqua" w:eastAsia="Times New Roman" w:hAnsi="Book Antiqua" w:cs="Times New Roman"/>
          <w:sz w:val="24"/>
        </w:rPr>
      </w:pPr>
      <w:r w:rsidRPr="000A72E7">
        <w:rPr>
          <w:rFonts w:ascii="Book Antiqua" w:eastAsia="Times New Roman" w:hAnsi="Book Antiqua" w:cs="Arial"/>
          <w:b/>
          <w:bCs/>
          <w:sz w:val="24"/>
          <w:szCs w:val="22"/>
        </w:rPr>
        <w:t>1. Autistic Support</w:t>
      </w:r>
      <w:r w:rsidRPr="000A72E7">
        <w:rPr>
          <w:rFonts w:ascii="Book Antiqua" w:eastAsia="Times New Roman" w:hAnsi="Book Antiqua" w:cs="Arial"/>
          <w:sz w:val="24"/>
          <w:szCs w:val="22"/>
        </w:rPr>
        <w:t xml:space="preserve"> is available for students diagnosed along the Autism </w:t>
      </w:r>
    </w:p>
    <w:p w:rsidR="003B39E4" w:rsidRPr="000A72E7" w:rsidRDefault="003B39E4" w:rsidP="000A72E7">
      <w:pPr>
        <w:widowControl w:val="0"/>
        <w:autoSpaceDE w:val="0"/>
        <w:autoSpaceDN w:val="0"/>
        <w:adjustRightInd w:val="0"/>
        <w:spacing w:line="263" w:lineRule="exact"/>
        <w:ind w:left="864" w:right="183"/>
        <w:rPr>
          <w:rFonts w:ascii="Book Antiqua" w:eastAsia="Times New Roman" w:hAnsi="Book Antiqua" w:cs="Times New Roman"/>
          <w:sz w:val="24"/>
        </w:rPr>
      </w:pPr>
      <w:r w:rsidRPr="000A72E7">
        <w:rPr>
          <w:rFonts w:ascii="Book Antiqua" w:eastAsia="Times New Roman" w:hAnsi="Book Antiqua" w:cs="Arial"/>
          <w:sz w:val="24"/>
          <w:szCs w:val="22"/>
        </w:rPr>
        <w:t xml:space="preserve">Spectrum. Services may range from supporting students in the regular classroom to those who are in need of intensive services in a highly structured, specialized environment. Students in need of concentrated support may attend classes in the local area. Autistic Support classrooms are operated in conjunction </w:t>
      </w:r>
      <w:r w:rsidRPr="000A72E7">
        <w:rPr>
          <w:rFonts w:ascii="Book Antiqua" w:eastAsia="Times New Roman" w:hAnsi="Book Antiqua" w:cs="Arial"/>
          <w:spacing w:val="1"/>
          <w:sz w:val="24"/>
          <w:szCs w:val="22"/>
        </w:rPr>
        <w:t xml:space="preserve">with the Northwest Tri-County IU# 5. </w:t>
      </w:r>
    </w:p>
    <w:p w:rsidR="003B39E4" w:rsidRPr="000A72E7" w:rsidRDefault="003B39E4" w:rsidP="003B39E4">
      <w:pPr>
        <w:widowControl w:val="0"/>
        <w:autoSpaceDE w:val="0"/>
        <w:autoSpaceDN w:val="0"/>
        <w:adjustRightInd w:val="0"/>
        <w:spacing w:line="261" w:lineRule="exact"/>
        <w:ind w:left="864" w:right="382"/>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2. Blind and Visually Impaired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degree of limited visual acuity that interferes with normal mobility, access, or performance. Students in NWSD who have need for this type of Support typically receive Blind/Visually Impaired related services as a component of their IE</w:t>
      </w:r>
      <w:r w:rsidR="00300A62" w:rsidRPr="000A72E7">
        <w:rPr>
          <w:rFonts w:ascii="Book Antiqua" w:eastAsia="Times New Roman" w:hAnsi="Book Antiqua" w:cs="Arial"/>
          <w:sz w:val="24"/>
          <w:szCs w:val="22"/>
        </w:rPr>
        <w:t>P.</w:t>
      </w:r>
      <w:r w:rsidR="000A72E7" w:rsidRPr="000A72E7">
        <w:rPr>
          <w:rFonts w:ascii="Book Antiqua" w:eastAsia="Times New Roman" w:hAnsi="Book Antiqua" w:cs="Arial"/>
          <w:sz w:val="24"/>
          <w:szCs w:val="22"/>
        </w:rPr>
        <w:t xml:space="preserve"> A</w:t>
      </w:r>
      <w:r w:rsidRPr="000A72E7">
        <w:rPr>
          <w:rFonts w:ascii="Book Antiqua" w:eastAsia="Times New Roman" w:hAnsi="Book Antiqua" w:cs="Arial"/>
          <w:sz w:val="24"/>
          <w:szCs w:val="22"/>
        </w:rPr>
        <w:t xml:space="preserve">ssistive Technology and Braille services are provided for students as determined by their IEP teams. </w:t>
      </w:r>
    </w:p>
    <w:p w:rsidR="003B39E4" w:rsidRPr="000A72E7" w:rsidRDefault="003B39E4" w:rsidP="003B39E4">
      <w:pPr>
        <w:widowControl w:val="0"/>
        <w:autoSpaceDE w:val="0"/>
        <w:autoSpaceDN w:val="0"/>
        <w:adjustRightInd w:val="0"/>
        <w:spacing w:line="264" w:lineRule="exact"/>
        <w:ind w:left="4" w:right="5888"/>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4" w:lineRule="exact"/>
        <w:ind w:left="720" w:right="485"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3. Deaf and Hard of Hearing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 xml:space="preserve">degree of limited auditory acuity that interferes with normal mobility, access, or performance. Students in NWSD who have need for this type of Support typically receive Deaf and Hard of Hearing related services as a component of their IEP. Educational Interpreters who meet state qualifications are available as determined </w:t>
      </w:r>
      <w:r w:rsidRPr="000A72E7">
        <w:rPr>
          <w:rFonts w:ascii="Book Antiqua" w:eastAsia="Times New Roman" w:hAnsi="Book Antiqua" w:cs="Arial"/>
          <w:spacing w:val="1"/>
          <w:sz w:val="24"/>
          <w:szCs w:val="22"/>
        </w:rPr>
        <w:t xml:space="preserve">by the IEP team to work individually with students during instruction and/or </w:t>
      </w:r>
      <w:r w:rsidRPr="000A72E7">
        <w:rPr>
          <w:rFonts w:ascii="Book Antiqua" w:eastAsia="Times New Roman" w:hAnsi="Book Antiqua" w:cs="Arial"/>
          <w:sz w:val="24"/>
          <w:szCs w:val="22"/>
        </w:rPr>
        <w:t xml:space="preserve">social activities. There is a hearing impaired classroom operated by IU#5. </w:t>
      </w:r>
    </w:p>
    <w:p w:rsidR="003B39E4" w:rsidRPr="000A72E7" w:rsidRDefault="003B39E4" w:rsidP="000A72E7">
      <w:pPr>
        <w:widowControl w:val="0"/>
        <w:autoSpaceDE w:val="0"/>
        <w:autoSpaceDN w:val="0"/>
        <w:adjustRightInd w:val="0"/>
        <w:spacing w:line="266" w:lineRule="exact"/>
        <w:ind w:left="720" w:right="591"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z w:val="24"/>
          <w:szCs w:val="22"/>
        </w:rPr>
        <w:t>4. Emotional Support</w:t>
      </w:r>
      <w:r w:rsidRPr="000A72E7">
        <w:rPr>
          <w:rFonts w:ascii="Book Antiqua" w:eastAsia="Times New Roman" w:hAnsi="Book Antiqua" w:cs="Arial"/>
          <w:sz w:val="24"/>
          <w:szCs w:val="22"/>
        </w:rPr>
        <w:t xml:space="preserve"> programs are for students whose behavior interferes with </w:t>
      </w:r>
      <w:r w:rsidRPr="000A72E7">
        <w:rPr>
          <w:rFonts w:ascii="Book Antiqua" w:eastAsia="Times New Roman" w:hAnsi="Book Antiqua" w:cs="Arial"/>
          <w:spacing w:val="1"/>
          <w:sz w:val="24"/>
          <w:szCs w:val="22"/>
        </w:rPr>
        <w:t xml:space="preserve">their ability to learn and progress within the general curriculum in the regular </w:t>
      </w:r>
      <w:r w:rsidRPr="000A72E7">
        <w:rPr>
          <w:rFonts w:ascii="Book Antiqua" w:eastAsia="Times New Roman" w:hAnsi="Book Antiqua" w:cs="Arial"/>
          <w:sz w:val="24"/>
          <w:szCs w:val="22"/>
        </w:rPr>
        <w:t xml:space="preserve">education setting. Students may participate in this program in varying degrees of inclusion into the regular education classroom depending upon their behavioral </w:t>
      </w:r>
      <w:r w:rsidRPr="000A72E7">
        <w:rPr>
          <w:rFonts w:ascii="Book Antiqua" w:eastAsia="Times New Roman" w:hAnsi="Book Antiqua" w:cs="Arial"/>
          <w:spacing w:val="1"/>
          <w:sz w:val="24"/>
          <w:szCs w:val="22"/>
        </w:rPr>
        <w:t xml:space="preserve">competencies. Itinerant, supplemental and full-time time support is available to students from K-12 in conjunction with other support programs in all district </w:t>
      </w:r>
      <w:r w:rsidRPr="000A72E7">
        <w:rPr>
          <w:rFonts w:ascii="Book Antiqua" w:eastAsia="Times New Roman" w:hAnsi="Book Antiqua" w:cs="Arial"/>
          <w:sz w:val="24"/>
          <w:szCs w:val="22"/>
        </w:rPr>
        <w:t>buildings; intensive services for students in need of a greater degree of support is provided in Northwestern Elementary, Northwestern Middle School, and Northwestern High School.</w:t>
      </w:r>
      <w:r w:rsidRPr="000A72E7">
        <w:rPr>
          <w:rFonts w:ascii="Book Antiqua" w:eastAsia="Times New Roman" w:hAnsi="Book Antiqua" w:cs="Arial"/>
          <w:spacing w:val="-1"/>
          <w:sz w:val="24"/>
          <w:szCs w:val="22"/>
        </w:rPr>
        <w:t xml:space="preserve"> </w:t>
      </w:r>
    </w:p>
    <w:p w:rsidR="003B39E4" w:rsidRPr="000A72E7" w:rsidRDefault="003B39E4" w:rsidP="000A72E7">
      <w:pPr>
        <w:widowControl w:val="0"/>
        <w:autoSpaceDE w:val="0"/>
        <w:autoSpaceDN w:val="0"/>
        <w:adjustRightInd w:val="0"/>
        <w:spacing w:line="266" w:lineRule="exact"/>
        <w:ind w:left="720" w:right="176"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left="720" w:right="74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5. Learning Support</w:t>
      </w:r>
      <w:r w:rsidRPr="000A72E7">
        <w:rPr>
          <w:rFonts w:ascii="Book Antiqua" w:eastAsia="Times New Roman" w:hAnsi="Book Antiqua" w:cs="Arial"/>
          <w:spacing w:val="1"/>
          <w:sz w:val="24"/>
          <w:szCs w:val="22"/>
        </w:rPr>
        <w:t xml:space="preserve"> is provided for students who are primarily in need of academic intervention and support. Students participating in Learning Support </w:t>
      </w:r>
      <w:r w:rsidRPr="000A72E7">
        <w:rPr>
          <w:rFonts w:ascii="Book Antiqua" w:eastAsia="Times New Roman" w:hAnsi="Book Antiqua" w:cs="Arial"/>
          <w:sz w:val="24"/>
          <w:szCs w:val="22"/>
        </w:rPr>
        <w:t xml:space="preserve">programs may include those identified with a specific learning disability, mild </w:t>
      </w:r>
      <w:r w:rsidRPr="000A72E7">
        <w:rPr>
          <w:rFonts w:ascii="Book Antiqua" w:eastAsia="Times New Roman" w:hAnsi="Book Antiqua" w:cs="Arial"/>
          <w:spacing w:val="1"/>
          <w:sz w:val="24"/>
          <w:szCs w:val="22"/>
        </w:rPr>
        <w:t xml:space="preserve">mental retardation, visual impairment, hearing impairment, emotional </w:t>
      </w:r>
      <w:r w:rsidRPr="000A72E7">
        <w:rPr>
          <w:rFonts w:ascii="Book Antiqua" w:eastAsia="Times New Roman" w:hAnsi="Book Antiqua" w:cs="Arial"/>
          <w:sz w:val="24"/>
          <w:szCs w:val="22"/>
        </w:rPr>
        <w:t xml:space="preserve">disturbance and/or orthopedic impairments as well as students diagnosed along the autism spectrum. Students may participate in this program according to degree of need relative to types of instruction and percentage of time away from their typical peers. Learning Support classes are located in all schools within the district. Collaborative Instruction classes provide support through co-teaching at the secondary level by a content instructor and a special education teacher in the general education curriculum. </w:t>
      </w:r>
    </w:p>
    <w:p w:rsidR="003B39E4" w:rsidRPr="000A72E7" w:rsidRDefault="003B39E4" w:rsidP="000A72E7">
      <w:pPr>
        <w:widowControl w:val="0"/>
        <w:autoSpaceDE w:val="0"/>
        <w:autoSpaceDN w:val="0"/>
        <w:adjustRightInd w:val="0"/>
        <w:spacing w:line="263" w:lineRule="exact"/>
        <w:ind w:left="720" w:right="37" w:hanging="720"/>
        <w:rPr>
          <w:rFonts w:ascii="Book Antiqua" w:eastAsia="Times New Roman" w:hAnsi="Book Antiqua" w:cs="Times New Roman"/>
          <w:sz w:val="24"/>
          <w:szCs w:val="26"/>
        </w:rPr>
      </w:pPr>
    </w:p>
    <w:p w:rsidR="000A72E7" w:rsidRDefault="000A72E7" w:rsidP="000A72E7">
      <w:pPr>
        <w:widowControl w:val="0"/>
        <w:autoSpaceDE w:val="0"/>
        <w:autoSpaceDN w:val="0"/>
        <w:adjustRightInd w:val="0"/>
        <w:spacing w:line="264" w:lineRule="exact"/>
        <w:ind w:left="720" w:right="130" w:hanging="720"/>
        <w:rPr>
          <w:rFonts w:ascii="Book Antiqua" w:eastAsia="Times New Roman" w:hAnsi="Book Antiqua" w:cs="Arial"/>
          <w:b/>
          <w:bCs/>
          <w:sz w:val="24"/>
          <w:szCs w:val="22"/>
        </w:rPr>
      </w:pPr>
    </w:p>
    <w:p w:rsidR="003B39E4" w:rsidRPr="000A72E7" w:rsidRDefault="003B39E4" w:rsidP="000A72E7">
      <w:pPr>
        <w:widowControl w:val="0"/>
        <w:autoSpaceDE w:val="0"/>
        <w:autoSpaceDN w:val="0"/>
        <w:adjustRightInd w:val="0"/>
        <w:spacing w:line="264" w:lineRule="exact"/>
        <w:ind w:left="720" w:right="130" w:hanging="720"/>
        <w:rPr>
          <w:rFonts w:ascii="Book Antiqua" w:eastAsia="Times New Roman" w:hAnsi="Book Antiqua" w:cs="Times New Roman"/>
          <w:sz w:val="24"/>
        </w:rPr>
      </w:pPr>
      <w:r w:rsidRPr="000A72E7">
        <w:rPr>
          <w:rFonts w:ascii="Book Antiqua" w:eastAsia="Times New Roman" w:hAnsi="Book Antiqua" w:cs="Arial"/>
          <w:b/>
          <w:bCs/>
          <w:sz w:val="24"/>
          <w:szCs w:val="22"/>
        </w:rPr>
        <w:t>6. Life Skills Support</w:t>
      </w:r>
      <w:r w:rsidRPr="000A72E7">
        <w:rPr>
          <w:rFonts w:ascii="Book Antiqua" w:eastAsia="Times New Roman" w:hAnsi="Book Antiqua" w:cs="Arial"/>
          <w:sz w:val="24"/>
          <w:szCs w:val="22"/>
        </w:rPr>
        <w:t xml:space="preserve"> includes those students who demonstrate a greater degree of need for special education services due to more significant developmental delays. Students typically spend a portion of their school day outside the regular education classroom with emphasis on practical application of daily living skills. Students are most often identified as having a moderate to significant degree of cognitive </w:t>
      </w:r>
      <w:r w:rsidRPr="000A72E7">
        <w:rPr>
          <w:rFonts w:ascii="Book Antiqua" w:eastAsia="Times New Roman" w:hAnsi="Book Antiqua" w:cs="Arial"/>
          <w:spacing w:val="1"/>
          <w:sz w:val="24"/>
          <w:szCs w:val="22"/>
        </w:rPr>
        <w:t xml:space="preserve">disability, autism, or multiple disabilities. Due to the lower incidence rate of these </w:t>
      </w:r>
      <w:r w:rsidRPr="000A72E7">
        <w:rPr>
          <w:rFonts w:ascii="Book Antiqua" w:eastAsia="Times New Roman" w:hAnsi="Book Antiqua" w:cs="Arial"/>
          <w:sz w:val="24"/>
          <w:szCs w:val="22"/>
        </w:rPr>
        <w:t xml:space="preserve">students needing support outside of the regular education setting, classes are located in Northwestern Elementary, Northwestern </w:t>
      </w:r>
      <w:r w:rsidRPr="000A72E7">
        <w:rPr>
          <w:rFonts w:ascii="Book Antiqua" w:eastAsia="Times New Roman" w:hAnsi="Book Antiqua" w:cs="Arial"/>
          <w:spacing w:val="1"/>
          <w:sz w:val="24"/>
          <w:szCs w:val="22"/>
        </w:rPr>
        <w:t xml:space="preserve">Middle School and Northwestern High School. All students are included in regular </w:t>
      </w:r>
      <w:r w:rsidRPr="000A72E7">
        <w:rPr>
          <w:rFonts w:ascii="Book Antiqua" w:eastAsia="Times New Roman" w:hAnsi="Book Antiqua" w:cs="Arial"/>
          <w:sz w:val="24"/>
          <w:szCs w:val="22"/>
        </w:rPr>
        <w:t xml:space="preserve">education classes to the greatest extent appropriate as determined by their IEP </w:t>
      </w:r>
      <w:r w:rsidRPr="000A72E7">
        <w:rPr>
          <w:rFonts w:ascii="Book Antiqua" w:eastAsia="Times New Roman" w:hAnsi="Book Antiqua" w:cs="Arial"/>
          <w:spacing w:val="-9"/>
          <w:sz w:val="24"/>
          <w:szCs w:val="22"/>
        </w:rPr>
        <w:t xml:space="preserve">teams. </w:t>
      </w:r>
    </w:p>
    <w:p w:rsidR="003B39E4" w:rsidRPr="000A72E7" w:rsidRDefault="003B39E4" w:rsidP="003B39E4">
      <w:pPr>
        <w:widowControl w:val="0"/>
        <w:autoSpaceDE w:val="0"/>
        <w:autoSpaceDN w:val="0"/>
        <w:adjustRightInd w:val="0"/>
        <w:spacing w:line="261" w:lineRule="exact"/>
        <w:ind w:left="4" w:right="406"/>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7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7. Multiple Disabilities Support</w:t>
      </w:r>
      <w:r w:rsidRPr="000A72E7">
        <w:rPr>
          <w:rFonts w:ascii="Book Antiqua" w:eastAsia="Times New Roman" w:hAnsi="Book Antiqua" w:cs="Arial"/>
          <w:spacing w:val="1"/>
          <w:sz w:val="24"/>
          <w:szCs w:val="22"/>
        </w:rPr>
        <w:t xml:space="preserve"> and</w:t>
      </w:r>
      <w:r w:rsidRPr="000A72E7">
        <w:rPr>
          <w:rFonts w:ascii="Book Antiqua" w:eastAsia="Times New Roman" w:hAnsi="Book Antiqua" w:cs="Arial"/>
          <w:b/>
          <w:bCs/>
          <w:spacing w:val="1"/>
          <w:sz w:val="24"/>
          <w:szCs w:val="22"/>
        </w:rPr>
        <w:t xml:space="preserve"> Physical Support</w:t>
      </w:r>
      <w:r w:rsidRPr="000A72E7">
        <w:rPr>
          <w:rFonts w:ascii="Book Antiqua" w:eastAsia="Times New Roman" w:hAnsi="Book Antiqua" w:cs="Arial"/>
          <w:spacing w:val="1"/>
          <w:sz w:val="24"/>
          <w:szCs w:val="22"/>
        </w:rPr>
        <w:t xml:space="preserve"> are available for </w:t>
      </w:r>
      <w:r w:rsidRPr="000A72E7">
        <w:rPr>
          <w:rFonts w:ascii="Book Antiqua" w:eastAsia="Times New Roman" w:hAnsi="Book Antiqua" w:cs="Arial"/>
          <w:sz w:val="24"/>
          <w:szCs w:val="22"/>
        </w:rPr>
        <w:t xml:space="preserve">students with handicapping conditions who demonstrate a need for specially designed instruction in order to progress academically. Students are typically assigned to special education programs according to cognitive ability and degree of need. Special education teachers as well as physical and occupational therapists provide services and monitor needs to ensure that appropriate accommodations are </w:t>
      </w:r>
      <w:r w:rsidRPr="000A72E7">
        <w:rPr>
          <w:rFonts w:ascii="Book Antiqua" w:eastAsia="Times New Roman" w:hAnsi="Book Antiqua" w:cs="Arial"/>
          <w:spacing w:val="-14"/>
          <w:sz w:val="24"/>
          <w:szCs w:val="22"/>
        </w:rPr>
        <w:t xml:space="preserve">made. </w:t>
      </w:r>
    </w:p>
    <w:p w:rsidR="003B39E4" w:rsidRPr="000A72E7" w:rsidRDefault="003B39E4" w:rsidP="000A72E7">
      <w:pPr>
        <w:widowControl w:val="0"/>
        <w:autoSpaceDE w:val="0"/>
        <w:autoSpaceDN w:val="0"/>
        <w:adjustRightInd w:val="0"/>
        <w:spacing w:line="290" w:lineRule="exact"/>
        <w:ind w:left="720" w:right="67" w:hanging="720"/>
        <w:rPr>
          <w:rFonts w:ascii="Book Antiqua" w:eastAsia="Times New Roman" w:hAnsi="Book Antiqua" w:cs="Times New Roman"/>
          <w:sz w:val="24"/>
          <w:szCs w:val="29"/>
        </w:rPr>
      </w:pPr>
    </w:p>
    <w:p w:rsidR="003B39E4" w:rsidRPr="000A72E7" w:rsidRDefault="003B39E4" w:rsidP="000A72E7">
      <w:pPr>
        <w:widowControl w:val="0"/>
        <w:autoSpaceDE w:val="0"/>
        <w:autoSpaceDN w:val="0"/>
        <w:adjustRightInd w:val="0"/>
        <w:spacing w:line="240" w:lineRule="exact"/>
        <w:ind w:left="720" w:right="67" w:hanging="720"/>
        <w:rPr>
          <w:rFonts w:ascii="Book Antiqua" w:eastAsia="Times New Roman" w:hAnsi="Book Antiqua" w:cs="Times New Roman"/>
          <w:sz w:val="24"/>
        </w:rPr>
      </w:pPr>
    </w:p>
    <w:p w:rsidR="003B39E4" w:rsidRPr="000A72E7" w:rsidRDefault="003B39E4" w:rsidP="000A72E7">
      <w:pPr>
        <w:widowControl w:val="0"/>
        <w:autoSpaceDE w:val="0"/>
        <w:autoSpaceDN w:val="0"/>
        <w:adjustRightInd w:val="0"/>
        <w:spacing w:line="263" w:lineRule="exact"/>
        <w:ind w:left="720" w:right="847" w:hanging="720"/>
        <w:rPr>
          <w:rFonts w:ascii="Book Antiqua" w:eastAsia="Times New Roman" w:hAnsi="Book Antiqua" w:cs="Times New Roman"/>
          <w:sz w:val="24"/>
        </w:rPr>
      </w:pPr>
      <w:r w:rsidRPr="000A72E7">
        <w:rPr>
          <w:rFonts w:ascii="Book Antiqua" w:eastAsia="Times New Roman" w:hAnsi="Book Antiqua" w:cs="Arial"/>
          <w:b/>
          <w:bCs/>
          <w:sz w:val="24"/>
          <w:szCs w:val="22"/>
        </w:rPr>
        <w:t>8. Speech/Language Support</w:t>
      </w:r>
      <w:r w:rsidRPr="000A72E7">
        <w:rPr>
          <w:rFonts w:ascii="Book Antiqua" w:eastAsia="Times New Roman" w:hAnsi="Book Antiqua" w:cs="Arial"/>
          <w:sz w:val="24"/>
          <w:szCs w:val="22"/>
        </w:rPr>
        <w:t>. Students in need of support to remediate significant language and articulation skills may receive consultative or direct services either individually or in groups. Speech and Language therapists facilitate the im</w:t>
      </w:r>
      <w:r w:rsidR="005C044D">
        <w:rPr>
          <w:rFonts w:ascii="Book Antiqua" w:eastAsia="Times New Roman" w:hAnsi="Book Antiqua" w:cs="Arial"/>
          <w:sz w:val="24"/>
          <w:szCs w:val="22"/>
        </w:rPr>
        <w:t>plementation of communication/</w:t>
      </w:r>
      <w:r w:rsidRPr="000A72E7">
        <w:rPr>
          <w:rFonts w:ascii="Book Antiqua" w:eastAsia="Times New Roman" w:hAnsi="Book Antiqua" w:cs="Arial"/>
          <w:sz w:val="24"/>
          <w:szCs w:val="22"/>
        </w:rPr>
        <w:t xml:space="preserve">assistive technology devices in special education student classrooms. Speech and Language support can be provided as a related service to students with other areas of disability or is offered as a stand-alone program for children in need of only that support. </w:t>
      </w:r>
    </w:p>
    <w:p w:rsidR="003B39E4" w:rsidRPr="000A72E7" w:rsidRDefault="003B39E4" w:rsidP="000A72E7">
      <w:pPr>
        <w:widowControl w:val="0"/>
        <w:autoSpaceDE w:val="0"/>
        <w:autoSpaceDN w:val="0"/>
        <w:adjustRightInd w:val="0"/>
        <w:spacing w:line="261" w:lineRule="exact"/>
        <w:ind w:left="720" w:right="163"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72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9. Transition</w:t>
      </w:r>
      <w:r w:rsidRPr="000A72E7">
        <w:rPr>
          <w:rFonts w:ascii="Book Antiqua" w:eastAsia="Times New Roman" w:hAnsi="Book Antiqua" w:cs="Arial"/>
          <w:spacing w:val="1"/>
          <w:sz w:val="24"/>
          <w:szCs w:val="22"/>
        </w:rPr>
        <w:t xml:space="preserve"> Moving from one level of education to another creates many </w:t>
      </w:r>
      <w:r w:rsidRPr="000A72E7">
        <w:rPr>
          <w:rFonts w:ascii="Book Antiqua" w:eastAsia="Times New Roman" w:hAnsi="Book Antiqua" w:cs="Arial"/>
          <w:sz w:val="24"/>
          <w:szCs w:val="22"/>
        </w:rPr>
        <w:t xml:space="preserve">challenges. In order to facilitate as smooth of a transition for our students, the district offers Transition services at multiple levels, especially from Early Intervention into Elementary School and from High School to post-secondary life. The district also provides for additional supports as students move from elementary to middle, and middle to high school programs with mobility training, supplemental site visits, and scheduling considerations. </w:t>
      </w:r>
    </w:p>
    <w:p w:rsidR="003B39E4" w:rsidRPr="000A72E7" w:rsidRDefault="003B39E4" w:rsidP="000A72E7">
      <w:pPr>
        <w:widowControl w:val="0"/>
        <w:autoSpaceDE w:val="0"/>
        <w:autoSpaceDN w:val="0"/>
        <w:adjustRightInd w:val="0"/>
        <w:spacing w:line="264" w:lineRule="exact"/>
        <w:ind w:left="720" w:right="216"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a. Early Intervention to School Aged</w:t>
      </w:r>
      <w:r w:rsidRPr="000A72E7">
        <w:rPr>
          <w:rFonts w:ascii="Book Antiqua" w:eastAsia="Times New Roman" w:hAnsi="Book Antiqua" w:cs="Arial"/>
          <w:spacing w:val="1"/>
          <w:sz w:val="24"/>
          <w:szCs w:val="22"/>
        </w:rPr>
        <w:t xml:space="preserve"> transition activities are conducted in the spring prior to the student</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s eligibility for entry into kindergarten. The district </w:t>
      </w:r>
      <w:r w:rsidRPr="000A72E7">
        <w:rPr>
          <w:rFonts w:ascii="Book Antiqua" w:eastAsia="Times New Roman" w:hAnsi="Book Antiqua" w:cs="Arial"/>
          <w:sz w:val="24"/>
          <w:szCs w:val="22"/>
        </w:rPr>
        <w:t xml:space="preserve">collaborates with EI providers such as the Intermediate Unit to evaluate preschool </w:t>
      </w:r>
      <w:r w:rsidRPr="000A72E7">
        <w:rPr>
          <w:rFonts w:ascii="Book Antiqua" w:eastAsia="Times New Roman" w:hAnsi="Book Antiqua" w:cs="Arial"/>
          <w:spacing w:val="1"/>
          <w:sz w:val="24"/>
          <w:szCs w:val="22"/>
        </w:rPr>
        <w:t xml:space="preserve">students with IEPs in order to determine their eligibility for services in the public school setting. IEPs are written for public school implementation prior to the </w:t>
      </w:r>
      <w:r w:rsidRPr="000A72E7">
        <w:rPr>
          <w:rFonts w:ascii="Book Antiqua" w:eastAsia="Times New Roman" w:hAnsi="Book Antiqua" w:cs="Arial"/>
          <w:sz w:val="24"/>
          <w:szCs w:val="22"/>
        </w:rPr>
        <w:t xml:space="preserve">student entering kindergarten. </w:t>
      </w:r>
    </w:p>
    <w:p w:rsidR="003B39E4" w:rsidRPr="000A72E7" w:rsidRDefault="003B39E4" w:rsidP="000A72E7">
      <w:pPr>
        <w:widowControl w:val="0"/>
        <w:autoSpaceDE w:val="0"/>
        <w:autoSpaceDN w:val="0"/>
        <w:adjustRightInd w:val="0"/>
        <w:spacing w:line="260" w:lineRule="exact"/>
        <w:ind w:left="720" w:right="595"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7" w:lineRule="exact"/>
        <w:ind w:left="720" w:right="560"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b. Post-secondary Transition</w:t>
      </w:r>
      <w:r w:rsidRPr="000A72E7">
        <w:rPr>
          <w:rFonts w:ascii="Book Antiqua" w:eastAsia="Times New Roman" w:hAnsi="Book Antiqua" w:cs="Arial"/>
          <w:spacing w:val="1"/>
          <w:sz w:val="24"/>
          <w:szCs w:val="22"/>
        </w:rPr>
        <w:t xml:space="preserve"> refers to the supports established for all </w:t>
      </w:r>
      <w:r w:rsidRPr="000A72E7">
        <w:rPr>
          <w:rFonts w:ascii="Book Antiqua" w:eastAsia="Times New Roman" w:hAnsi="Book Antiqua" w:cs="Arial"/>
          <w:sz w:val="24"/>
          <w:szCs w:val="22"/>
        </w:rPr>
        <w:t xml:space="preserve">students with disabilities ages 14 and above. Individual Transition Plans (ITPs) </w:t>
      </w:r>
      <w:r w:rsidRPr="000A72E7">
        <w:rPr>
          <w:rFonts w:ascii="Book Antiqua" w:eastAsia="Times New Roman" w:hAnsi="Book Antiqua" w:cs="Arial"/>
          <w:spacing w:val="1"/>
          <w:sz w:val="24"/>
          <w:szCs w:val="22"/>
        </w:rPr>
        <w:t xml:space="preserve">written as a component of the Individualized Educational Program (IEP). </w:t>
      </w:r>
      <w:r w:rsidRPr="000A72E7">
        <w:rPr>
          <w:rFonts w:ascii="Book Antiqua" w:eastAsia="Times New Roman" w:hAnsi="Book Antiqua" w:cs="Arial"/>
          <w:sz w:val="24"/>
          <w:szCs w:val="22"/>
        </w:rPr>
        <w:t xml:space="preserve">Special Education teachers align goals within the IEP that are designed to assist students in moving from school to post-secondary life. The Guidance staff and special education teacher collaborate to develop a multi year vocational portfolio that is enhanced by annual instructional activities and information gathered from job shadowing opportunities, career exploration and vocational aptitude assessments. </w:t>
      </w:r>
    </w:p>
    <w:p w:rsidR="00747494" w:rsidRPr="000A72E7" w:rsidRDefault="00747494" w:rsidP="003B39E4">
      <w:pPr>
        <w:widowControl w:val="0"/>
        <w:autoSpaceDE w:val="0"/>
        <w:autoSpaceDN w:val="0"/>
        <w:adjustRightInd w:val="0"/>
        <w:spacing w:line="263" w:lineRule="exact"/>
        <w:ind w:left="4" w:right="458"/>
        <w:rPr>
          <w:rFonts w:ascii="Book Antiqua" w:eastAsia="Times New Roman" w:hAnsi="Book Antiqua" w:cs="Arial"/>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5C044D" w:rsidRDefault="000A72E7" w:rsidP="005C044D">
      <w:pPr>
        <w:widowControl w:val="0"/>
        <w:autoSpaceDE w:val="0"/>
        <w:autoSpaceDN w:val="0"/>
        <w:adjustRightInd w:val="0"/>
        <w:spacing w:line="298" w:lineRule="exact"/>
        <w:jc w:val="center"/>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747494" w:rsidRPr="005C044D">
        <w:rPr>
          <w:rFonts w:ascii="Book Antiqua" w:eastAsia="Times New Roman" w:hAnsi="Book Antiqua" w:cs="Arial"/>
          <w:b/>
          <w:bCs/>
          <w:spacing w:val="3"/>
          <w:sz w:val="24"/>
          <w:szCs w:val="22"/>
          <w:u w:val="single"/>
        </w:rPr>
        <w:t>INTERVENTION PROGRAMS</w:t>
      </w:r>
    </w:p>
    <w:p w:rsidR="00747494" w:rsidRPr="000A72E7" w:rsidRDefault="00747494" w:rsidP="00747494">
      <w:pPr>
        <w:widowControl w:val="0"/>
        <w:autoSpaceDE w:val="0"/>
        <w:autoSpaceDN w:val="0"/>
        <w:adjustRightInd w:val="0"/>
        <w:spacing w:line="266" w:lineRule="exact"/>
        <w:ind w:right="5499"/>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168"/>
        <w:rPr>
          <w:rFonts w:ascii="Book Antiqua" w:eastAsia="Times New Roman" w:hAnsi="Book Antiqua" w:cs="Times New Roman"/>
          <w:sz w:val="24"/>
        </w:rPr>
      </w:pPr>
      <w:r w:rsidRPr="000A72E7">
        <w:rPr>
          <w:rFonts w:ascii="Book Antiqua" w:eastAsia="Times New Roman" w:hAnsi="Book Antiqua" w:cs="Arial"/>
          <w:b/>
          <w:bCs/>
          <w:spacing w:val="1"/>
          <w:sz w:val="24"/>
          <w:szCs w:val="22"/>
        </w:rPr>
        <w:t>A. Autism Consultation Program</w:t>
      </w:r>
      <w:r w:rsidRPr="000A72E7">
        <w:rPr>
          <w:rFonts w:ascii="Book Antiqua" w:eastAsia="Times New Roman" w:hAnsi="Book Antiqua" w:cs="Arial"/>
          <w:bCs/>
          <w:spacing w:val="1"/>
          <w:sz w:val="24"/>
          <w:szCs w:val="22"/>
        </w:rPr>
        <w:t xml:space="preserve">   NWSD contracts with the Northwest Tri County Intermediate Unit for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Behavioral Specialist. She works with students in the district that have been identified as having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Spectrum Disorder. She consults with district staff as well. </w:t>
      </w:r>
    </w:p>
    <w:p w:rsidR="00747494" w:rsidRPr="000A72E7" w:rsidRDefault="00747494" w:rsidP="00747494">
      <w:pPr>
        <w:widowControl w:val="0"/>
        <w:autoSpaceDE w:val="0"/>
        <w:autoSpaceDN w:val="0"/>
        <w:adjustRightInd w:val="0"/>
        <w:spacing w:line="266" w:lineRule="exact"/>
        <w:ind w:left="432" w:right="542"/>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392"/>
        <w:rPr>
          <w:rFonts w:ascii="Book Antiqua" w:eastAsia="Times New Roman" w:hAnsi="Book Antiqua" w:cs="Times New Roman"/>
          <w:sz w:val="24"/>
        </w:rPr>
      </w:pPr>
      <w:r w:rsidRPr="000A72E7">
        <w:rPr>
          <w:rFonts w:ascii="Book Antiqua" w:eastAsia="Times New Roman" w:hAnsi="Book Antiqua" w:cs="Arial"/>
          <w:b/>
          <w:bCs/>
          <w:sz w:val="24"/>
          <w:szCs w:val="22"/>
        </w:rPr>
        <w:t xml:space="preserve">B. Job Coach   </w:t>
      </w:r>
      <w:r w:rsidRPr="000A72E7">
        <w:rPr>
          <w:rFonts w:ascii="Book Antiqua" w:eastAsia="Times New Roman" w:hAnsi="Book Antiqua" w:cs="Arial"/>
          <w:bCs/>
          <w:sz w:val="24"/>
          <w:szCs w:val="22"/>
        </w:rPr>
        <w:t xml:space="preserve">NWSD contracts with the Northwest Tri County Intermediate Unit for a job coach that works with high school special education students for vocational experiences. </w:t>
      </w:r>
    </w:p>
    <w:p w:rsidR="00747494" w:rsidRPr="000A72E7" w:rsidRDefault="00747494" w:rsidP="00747494">
      <w:pPr>
        <w:widowControl w:val="0"/>
        <w:autoSpaceDE w:val="0"/>
        <w:autoSpaceDN w:val="0"/>
        <w:adjustRightInd w:val="0"/>
        <w:spacing w:line="266" w:lineRule="exact"/>
        <w:ind w:left="432" w:right="392"/>
        <w:rPr>
          <w:rFonts w:ascii="Book Antiqua" w:eastAsia="Times New Roman" w:hAnsi="Book Antiqua" w:cs="Times New Roman"/>
          <w:sz w:val="24"/>
          <w:szCs w:val="27"/>
        </w:rPr>
      </w:pPr>
    </w:p>
    <w:p w:rsidR="00747494" w:rsidRPr="000A72E7" w:rsidRDefault="00747494" w:rsidP="000A72E7">
      <w:pPr>
        <w:widowControl w:val="0"/>
        <w:autoSpaceDE w:val="0"/>
        <w:autoSpaceDN w:val="0"/>
        <w:adjustRightInd w:val="0"/>
        <w:spacing w:line="264" w:lineRule="exact"/>
        <w:ind w:left="432" w:right="125"/>
        <w:rPr>
          <w:rFonts w:ascii="Book Antiqua" w:eastAsia="Times New Roman" w:hAnsi="Book Antiqua" w:cs="Times New Roman"/>
          <w:sz w:val="24"/>
        </w:rPr>
      </w:pPr>
      <w:r w:rsidRPr="000A72E7">
        <w:rPr>
          <w:rFonts w:ascii="Book Antiqua" w:eastAsia="Times New Roman" w:hAnsi="Book Antiqua" w:cs="Arial"/>
          <w:b/>
          <w:bCs/>
          <w:sz w:val="24"/>
          <w:szCs w:val="22"/>
        </w:rPr>
        <w:t xml:space="preserve">C. Speech/ Language services   </w:t>
      </w:r>
      <w:r w:rsidRPr="000A72E7">
        <w:rPr>
          <w:rFonts w:ascii="Book Antiqua" w:eastAsia="Times New Roman" w:hAnsi="Book Antiqua" w:cs="Arial"/>
          <w:spacing w:val="-14"/>
          <w:sz w:val="24"/>
          <w:szCs w:val="22"/>
        </w:rPr>
        <w:t xml:space="preserve">Therapists are available at all of our district school </w:t>
      </w:r>
      <w:r w:rsidRPr="000A72E7">
        <w:rPr>
          <w:rFonts w:ascii="Book Antiqua" w:eastAsia="Times New Roman" w:hAnsi="Book Antiqua" w:cs="Arial"/>
          <w:sz w:val="24"/>
          <w:szCs w:val="22"/>
        </w:rPr>
        <w:t xml:space="preserve">for both the provision of direct services as well as to consultation to teachers. These therapists, also referred to as Speech and Language Pathologists (SLPs), facilitate increased articulation and vocabulary development in regular and special education classrooms. SLPs also collaborate with all Kindergarten and some first grade teachers for the provision of language development programs for those students experiencing </w:t>
      </w:r>
      <w:r w:rsidRPr="000A72E7">
        <w:rPr>
          <w:rFonts w:ascii="Book Antiqua" w:eastAsia="Times New Roman" w:hAnsi="Book Antiqua" w:cs="Arial"/>
          <w:spacing w:val="1"/>
          <w:sz w:val="24"/>
          <w:szCs w:val="22"/>
        </w:rPr>
        <w:t xml:space="preserve">difficulty with reading acquisition. </w:t>
      </w:r>
    </w:p>
    <w:p w:rsidR="00747494" w:rsidRPr="000A72E7" w:rsidRDefault="00747494" w:rsidP="00747494">
      <w:pPr>
        <w:widowControl w:val="0"/>
        <w:autoSpaceDE w:val="0"/>
        <w:autoSpaceDN w:val="0"/>
        <w:adjustRightInd w:val="0"/>
        <w:spacing w:line="264" w:lineRule="exact"/>
        <w:ind w:left="432" w:right="385"/>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567"/>
        <w:rPr>
          <w:rFonts w:ascii="Book Antiqua" w:eastAsia="Times New Roman" w:hAnsi="Book Antiqua" w:cs="Times New Roman"/>
          <w:sz w:val="24"/>
        </w:rPr>
      </w:pPr>
      <w:r w:rsidRPr="000A72E7">
        <w:rPr>
          <w:rFonts w:ascii="Book Antiqua" w:eastAsia="Times New Roman" w:hAnsi="Book Antiqua" w:cs="Arial"/>
          <w:b/>
          <w:bCs/>
          <w:spacing w:val="1"/>
          <w:sz w:val="24"/>
          <w:szCs w:val="22"/>
        </w:rPr>
        <w:t xml:space="preserve">D. School Based Mental Health   </w:t>
      </w:r>
      <w:r w:rsidRPr="000A72E7">
        <w:rPr>
          <w:rFonts w:ascii="Book Antiqua" w:eastAsia="Times New Roman" w:hAnsi="Book Antiqua" w:cs="Arial"/>
          <w:spacing w:val="-14"/>
          <w:sz w:val="24"/>
          <w:szCs w:val="22"/>
        </w:rPr>
        <w:t xml:space="preserve">Mental health services are contracted by the </w:t>
      </w:r>
      <w:r w:rsidRPr="000A72E7">
        <w:rPr>
          <w:rFonts w:ascii="Book Antiqua" w:eastAsia="Times New Roman" w:hAnsi="Book Antiqua" w:cs="Arial"/>
          <w:sz w:val="24"/>
          <w:szCs w:val="22"/>
        </w:rPr>
        <w:t>school district through the Northwest Tri County Intermediate Unit. The primary focus of this intervention is to deal with presenting behavior and/or emotional concerns in order to increase or maintain a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participation in the least restrictive environment and instruction in the general curriculum. </w:t>
      </w:r>
    </w:p>
    <w:p w:rsidR="00747494" w:rsidRPr="000A72E7" w:rsidRDefault="00747494" w:rsidP="00747494">
      <w:pPr>
        <w:widowControl w:val="0"/>
        <w:autoSpaceDE w:val="0"/>
        <w:autoSpaceDN w:val="0"/>
        <w:adjustRightInd w:val="0"/>
        <w:spacing w:line="264" w:lineRule="exact"/>
        <w:ind w:left="432" w:right="46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268"/>
        <w:rPr>
          <w:rFonts w:ascii="Book Antiqua" w:eastAsia="Times New Roman" w:hAnsi="Book Antiqua" w:cs="Times New Roman"/>
          <w:sz w:val="24"/>
        </w:rPr>
      </w:pPr>
      <w:r w:rsidRPr="000A72E7">
        <w:rPr>
          <w:rFonts w:ascii="Book Antiqua" w:eastAsia="Times New Roman" w:hAnsi="Book Antiqua" w:cs="Arial"/>
          <w:b/>
          <w:bCs/>
          <w:sz w:val="24"/>
          <w:szCs w:val="22"/>
        </w:rPr>
        <w:t xml:space="preserve">E. Outpatient Clinic </w:t>
      </w:r>
      <w:r w:rsidR="000A72E7">
        <w:rPr>
          <w:rFonts w:ascii="Book Antiqua" w:eastAsia="Times New Roman" w:hAnsi="Book Antiqua" w:cs="Arial"/>
          <w:b/>
          <w:bCs/>
          <w:sz w:val="24"/>
          <w:szCs w:val="22"/>
        </w:rPr>
        <w:t xml:space="preserve"> </w:t>
      </w:r>
      <w:r w:rsidRPr="000A72E7">
        <w:rPr>
          <w:rFonts w:ascii="Book Antiqua" w:eastAsia="Times New Roman" w:hAnsi="Book Antiqua" w:cs="Arial"/>
          <w:b/>
          <w:bCs/>
          <w:sz w:val="24"/>
          <w:szCs w:val="22"/>
        </w:rPr>
        <w:t xml:space="preserve"> </w:t>
      </w:r>
      <w:r w:rsidRPr="000A72E7">
        <w:rPr>
          <w:rFonts w:ascii="Book Antiqua" w:eastAsia="Times New Roman" w:hAnsi="Book Antiqua" w:cs="Arial"/>
          <w:spacing w:val="-14"/>
          <w:sz w:val="24"/>
          <w:szCs w:val="22"/>
        </w:rPr>
        <w:t xml:space="preserve">Safe Harbor Behavioral Health and NWSD collaborate on the </w:t>
      </w:r>
      <w:r w:rsidRPr="000A72E7">
        <w:rPr>
          <w:rFonts w:ascii="Book Antiqua" w:eastAsia="Times New Roman" w:hAnsi="Book Antiqua" w:cs="Arial"/>
          <w:sz w:val="24"/>
          <w:szCs w:val="22"/>
        </w:rPr>
        <w:t xml:space="preserve">operation of an Outpatient Clinic for the provision of ongoing treatment and counseling services to students in district buildings. Licensed therapists work out of several </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satellite</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 sites authorized by the Department of Public Welfare and sessions are paid </w:t>
      </w:r>
      <w:r w:rsidRPr="000A72E7">
        <w:rPr>
          <w:rFonts w:ascii="Book Antiqua" w:eastAsia="Times New Roman" w:hAnsi="Book Antiqua" w:cs="Arial"/>
          <w:sz w:val="24"/>
          <w:szCs w:val="22"/>
        </w:rPr>
        <w:t>by Medicaid or private insurance coverage. Imbedding outpatient services within the district serves to reduce the disruption to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school day by enabling them to receive counseling with minimal time away from instruction, eases the burden of transportation and scheduling to parents, and increases opportunities for students to </w:t>
      </w:r>
      <w:r w:rsidRPr="000A72E7">
        <w:rPr>
          <w:rFonts w:ascii="Book Antiqua" w:eastAsia="Times New Roman" w:hAnsi="Book Antiqua" w:cs="Arial"/>
          <w:spacing w:val="1"/>
          <w:sz w:val="24"/>
          <w:szCs w:val="22"/>
        </w:rPr>
        <w:t xml:space="preserve">reliably participate in on-going therapy and treatment. </w:t>
      </w:r>
    </w:p>
    <w:p w:rsidR="00747494" w:rsidRPr="000A72E7" w:rsidRDefault="00747494" w:rsidP="00747494">
      <w:pPr>
        <w:widowControl w:val="0"/>
        <w:autoSpaceDE w:val="0"/>
        <w:autoSpaceDN w:val="0"/>
        <w:adjustRightInd w:val="0"/>
        <w:spacing w:line="263" w:lineRule="exact"/>
        <w:ind w:left="432" w:right="28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636"/>
        <w:rPr>
          <w:rFonts w:ascii="Book Antiqua" w:eastAsia="Times New Roman" w:hAnsi="Book Antiqua" w:cs="Times New Roman"/>
          <w:sz w:val="24"/>
        </w:rPr>
      </w:pPr>
      <w:r w:rsidRPr="000A72E7">
        <w:rPr>
          <w:rFonts w:ascii="Book Antiqua" w:eastAsia="Times New Roman" w:hAnsi="Book Antiqua" w:cs="Arial"/>
          <w:b/>
          <w:bCs/>
          <w:spacing w:val="1"/>
          <w:sz w:val="24"/>
          <w:szCs w:val="22"/>
        </w:rPr>
        <w:t>F. English as a Second Language (ESL)</w:t>
      </w:r>
      <w:r w:rsidRPr="000A72E7">
        <w:rPr>
          <w:rFonts w:ascii="Book Antiqua" w:eastAsia="Times New Roman" w:hAnsi="Book Antiqua" w:cs="Arial"/>
          <w:spacing w:val="1"/>
          <w:sz w:val="24"/>
          <w:szCs w:val="22"/>
        </w:rPr>
        <w:t xml:space="preserve"> ESL services are regular education </w:t>
      </w:r>
      <w:r w:rsidRPr="000A72E7">
        <w:rPr>
          <w:rFonts w:ascii="Book Antiqua" w:eastAsia="Times New Roman" w:hAnsi="Book Antiqua" w:cs="Arial"/>
          <w:sz w:val="24"/>
          <w:szCs w:val="22"/>
        </w:rPr>
        <w:t>supports for students whose native language is one other than English. T</w:t>
      </w:r>
      <w:r w:rsidR="005C044D">
        <w:rPr>
          <w:rFonts w:ascii="Book Antiqua" w:eastAsia="Times New Roman" w:hAnsi="Book Antiqua" w:cs="Arial"/>
          <w:sz w:val="24"/>
          <w:szCs w:val="22"/>
        </w:rPr>
        <w:t xml:space="preserve">he ESL program in Northwestern </w:t>
      </w:r>
      <w:r w:rsidRPr="000A72E7">
        <w:rPr>
          <w:rFonts w:ascii="Book Antiqua" w:eastAsia="Times New Roman" w:hAnsi="Book Antiqua" w:cs="Arial"/>
          <w:sz w:val="24"/>
          <w:szCs w:val="22"/>
        </w:rPr>
        <w:t>School District utilizes ESL certified support teachers and classroom teachers to provide programs tailored to each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individual needs. Anyone who has an interest, relationship and consistent contact with the student may be included in the ESL support plan. The range of services and options available include support from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regular education teacher/s in the classroom, </w:t>
      </w:r>
      <w:r w:rsidRPr="000A72E7">
        <w:rPr>
          <w:rFonts w:ascii="Book Antiqua" w:eastAsia="Times New Roman" w:hAnsi="Book Antiqua" w:cs="Arial"/>
          <w:spacing w:val="1"/>
          <w:sz w:val="24"/>
          <w:szCs w:val="22"/>
        </w:rPr>
        <w:t xml:space="preserve">itinerant support provided by certified ESL staff and/or instruction provided in ESL </w:t>
      </w:r>
      <w:r w:rsidRPr="000A72E7">
        <w:rPr>
          <w:rFonts w:ascii="Book Antiqua" w:eastAsia="Times New Roman" w:hAnsi="Book Antiqua" w:cs="Arial"/>
          <w:sz w:val="24"/>
          <w:szCs w:val="22"/>
        </w:rPr>
        <w:t xml:space="preserve">classrooms to facilitate the acquisition of English. Our program goal is to provide the </w:t>
      </w:r>
      <w:r w:rsidRPr="000A72E7">
        <w:rPr>
          <w:rFonts w:ascii="Book Antiqua" w:eastAsia="Times New Roman" w:hAnsi="Book Antiqua" w:cs="Arial"/>
          <w:spacing w:val="1"/>
          <w:sz w:val="24"/>
          <w:szCs w:val="22"/>
        </w:rPr>
        <w:t>highest quality of academic instruction while facilitating social integration in the least restrictive setting for</w:t>
      </w:r>
      <w:r w:rsidRPr="000A72E7">
        <w:rPr>
          <w:rFonts w:ascii="Book Antiqua" w:eastAsia="Times New Roman" w:hAnsi="Book Antiqua" w:cs="Arial"/>
          <w:b/>
          <w:bCs/>
          <w:spacing w:val="1"/>
          <w:sz w:val="24"/>
          <w:szCs w:val="22"/>
        </w:rPr>
        <w:t xml:space="preserve"> English Language Learners</w:t>
      </w:r>
      <w:r w:rsidRPr="000A72E7">
        <w:rPr>
          <w:rFonts w:ascii="Book Antiqua" w:eastAsia="Times New Roman" w:hAnsi="Book Antiqua" w:cs="Arial"/>
          <w:spacing w:val="1"/>
          <w:sz w:val="24"/>
          <w:szCs w:val="22"/>
        </w:rPr>
        <w:t xml:space="preserve"> (ELLs) in our district. </w:t>
      </w:r>
    </w:p>
    <w:p w:rsidR="00747494" w:rsidRPr="000A72E7" w:rsidRDefault="00747494" w:rsidP="00747494">
      <w:pPr>
        <w:widowControl w:val="0"/>
        <w:autoSpaceDE w:val="0"/>
        <w:autoSpaceDN w:val="0"/>
        <w:adjustRightInd w:val="0"/>
        <w:spacing w:line="261" w:lineRule="exact"/>
        <w:ind w:left="432" w:right="247"/>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98" w:lineRule="exact"/>
        <w:ind w:left="432" w:right="339"/>
        <w:rPr>
          <w:rFonts w:ascii="Book Antiqua" w:eastAsia="Times New Roman" w:hAnsi="Book Antiqua" w:cs="Times New Roman"/>
          <w:sz w:val="24"/>
        </w:rPr>
      </w:pPr>
      <w:r w:rsidRPr="000A72E7">
        <w:rPr>
          <w:rFonts w:ascii="Book Antiqua" w:eastAsia="Times New Roman" w:hAnsi="Book Antiqua" w:cs="Arial"/>
          <w:b/>
          <w:bCs/>
          <w:spacing w:val="1"/>
          <w:sz w:val="24"/>
          <w:szCs w:val="22"/>
        </w:rPr>
        <w:t>G. Wrap Around Services</w:t>
      </w:r>
      <w:r w:rsidRPr="000A72E7">
        <w:rPr>
          <w:rFonts w:ascii="Book Antiqua" w:eastAsia="Times New Roman" w:hAnsi="Book Antiqua" w:cs="Arial"/>
          <w:spacing w:val="1"/>
          <w:sz w:val="24"/>
          <w:szCs w:val="22"/>
        </w:rPr>
        <w:t xml:space="preserve"> Wrap Around Services are offered in conjunction with </w:t>
      </w:r>
      <w:r w:rsidRPr="000A72E7">
        <w:rPr>
          <w:rFonts w:ascii="Book Antiqua" w:eastAsia="Times New Roman" w:hAnsi="Book Antiqua" w:cs="Arial"/>
          <w:sz w:val="24"/>
          <w:szCs w:val="22"/>
        </w:rPr>
        <w:t>county mental health providers who work with families and schools to support children</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behavioral needs. Students who are eligible for Medical Assistance funding may receive the services of Therapeutic Staff Support (TSS), Behavior Specialist Consultative Serv</w:t>
      </w:r>
      <w:r w:rsidR="000A72E7" w:rsidRPr="000A72E7">
        <w:rPr>
          <w:rFonts w:ascii="Book Antiqua" w:eastAsia="Times New Roman" w:hAnsi="Book Antiqua" w:cs="Arial"/>
          <w:sz w:val="24"/>
          <w:szCs w:val="22"/>
        </w:rPr>
        <w:t>i</w:t>
      </w:r>
      <w:r w:rsidRPr="000A72E7">
        <w:rPr>
          <w:rFonts w:ascii="Book Antiqua" w:eastAsia="Times New Roman" w:hAnsi="Book Antiqua" w:cs="Arial"/>
          <w:sz w:val="24"/>
          <w:szCs w:val="22"/>
        </w:rPr>
        <w:t xml:space="preserve">ces (BSC) and/or Mobile Therapy (MT) at home, in school, in the community, or in a combination of settings. Community experiences are encouraged to offer opportunities for students to expand social skills to other environments and enrich their repertoire of behaviors outside of home and school. NWSD collaborates with agency providers in the development of treatment plans to be implemented during school hours and is an active partner in the provision of these services. The district must agree in advance as to the necessity of Wrap Around services in order for an </w:t>
      </w:r>
      <w:r w:rsidRPr="000A72E7">
        <w:rPr>
          <w:rFonts w:ascii="Book Antiqua" w:eastAsia="Times New Roman" w:hAnsi="Book Antiqua" w:cs="Arial"/>
          <w:spacing w:val="-1"/>
          <w:sz w:val="24"/>
          <w:szCs w:val="22"/>
        </w:rPr>
        <w:t xml:space="preserve">agency to send staff into our schools. </w:t>
      </w:r>
    </w:p>
    <w:p w:rsidR="00747494" w:rsidRPr="000A72E7" w:rsidRDefault="00747494" w:rsidP="00747494">
      <w:pPr>
        <w:widowControl w:val="0"/>
        <w:autoSpaceDE w:val="0"/>
        <w:autoSpaceDN w:val="0"/>
        <w:adjustRightInd w:val="0"/>
        <w:spacing w:line="263" w:lineRule="exact"/>
        <w:ind w:left="432" w:right="599"/>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59"/>
        <w:rPr>
          <w:rFonts w:ascii="Book Antiqua" w:eastAsia="Times New Roman" w:hAnsi="Book Antiqua" w:cs="Times New Roman"/>
          <w:sz w:val="24"/>
        </w:rPr>
      </w:pPr>
      <w:r w:rsidRPr="000A72E7">
        <w:rPr>
          <w:rFonts w:ascii="Book Antiqua" w:eastAsia="Times New Roman" w:hAnsi="Book Antiqua" w:cs="Arial"/>
          <w:b/>
          <w:bCs/>
          <w:spacing w:val="1"/>
          <w:sz w:val="24"/>
          <w:szCs w:val="22"/>
        </w:rPr>
        <w:t>H. School Based Resource Officer</w:t>
      </w:r>
      <w:r w:rsidRPr="000A72E7">
        <w:rPr>
          <w:rFonts w:ascii="Book Antiqua" w:eastAsia="Times New Roman" w:hAnsi="Book Antiqua" w:cs="Arial"/>
          <w:spacing w:val="1"/>
          <w:sz w:val="24"/>
          <w:szCs w:val="22"/>
        </w:rPr>
        <w:t xml:space="preserve"> A School Based Resource Officer is assigned to our </w:t>
      </w:r>
      <w:r w:rsidRPr="000A72E7">
        <w:rPr>
          <w:rFonts w:ascii="Book Antiqua" w:eastAsia="Times New Roman" w:hAnsi="Book Antiqua" w:cs="Arial"/>
          <w:sz w:val="24"/>
          <w:szCs w:val="22"/>
        </w:rPr>
        <w:t xml:space="preserve">high school to interact on a consistent basis with clients and school staff. The Officer is a member of the Student Support Team in grades 9-12 to provide </w:t>
      </w:r>
      <w:r w:rsidRPr="000A72E7">
        <w:rPr>
          <w:rFonts w:ascii="Book Antiqua" w:eastAsia="Times New Roman" w:hAnsi="Book Antiqua" w:cs="Arial"/>
          <w:spacing w:val="1"/>
          <w:sz w:val="24"/>
          <w:szCs w:val="22"/>
        </w:rPr>
        <w:t xml:space="preserve">interventions for students at risk for becoming involved in criminal activity and </w:t>
      </w:r>
      <w:r w:rsidRPr="000A72E7">
        <w:rPr>
          <w:rFonts w:ascii="Book Antiqua" w:eastAsia="Times New Roman" w:hAnsi="Book Antiqua" w:cs="Arial"/>
          <w:sz w:val="24"/>
          <w:szCs w:val="22"/>
        </w:rPr>
        <w:t xml:space="preserve">classroom instruction as an intervention towards reducing risk-taking behaviors. </w:t>
      </w:r>
    </w:p>
    <w:p w:rsidR="00747494" w:rsidRPr="000A72E7" w:rsidRDefault="00747494" w:rsidP="00747494">
      <w:pPr>
        <w:widowControl w:val="0"/>
        <w:autoSpaceDE w:val="0"/>
        <w:autoSpaceDN w:val="0"/>
        <w:adjustRightInd w:val="0"/>
        <w:spacing w:line="261" w:lineRule="exact"/>
        <w:ind w:left="432" w:right="774"/>
        <w:rPr>
          <w:rFonts w:ascii="Book Antiqua" w:eastAsia="Times New Roman" w:hAnsi="Book Antiqua" w:cs="Times New Roman"/>
          <w:sz w:val="24"/>
          <w:szCs w:val="26"/>
        </w:rPr>
      </w:pPr>
    </w:p>
    <w:p w:rsidR="006A0349" w:rsidRPr="000A72E7" w:rsidRDefault="00747494" w:rsidP="005C044D">
      <w:pPr>
        <w:widowControl w:val="0"/>
        <w:autoSpaceDE w:val="0"/>
        <w:autoSpaceDN w:val="0"/>
        <w:adjustRightInd w:val="0"/>
        <w:spacing w:line="266" w:lineRule="exact"/>
        <w:ind w:left="432"/>
        <w:rPr>
          <w:rFonts w:ascii="Book Antiqua" w:eastAsia="Times New Roman" w:hAnsi="Book Antiqua" w:cs="Times New Roman"/>
          <w:sz w:val="24"/>
        </w:rPr>
      </w:pPr>
      <w:r w:rsidRPr="000A72E7">
        <w:rPr>
          <w:rFonts w:ascii="Book Antiqua" w:eastAsia="Times New Roman" w:hAnsi="Book Antiqua" w:cs="Arial"/>
          <w:b/>
          <w:bCs/>
          <w:spacing w:val="1"/>
          <w:sz w:val="24"/>
          <w:szCs w:val="22"/>
        </w:rPr>
        <w:t>I. Drug and Alcohol Counselors</w:t>
      </w:r>
      <w:r w:rsidRPr="000A72E7">
        <w:rPr>
          <w:rFonts w:ascii="Book Antiqua" w:eastAsia="Times New Roman" w:hAnsi="Book Antiqua" w:cs="Arial"/>
          <w:spacing w:val="1"/>
          <w:sz w:val="24"/>
          <w:szCs w:val="22"/>
        </w:rPr>
        <w:t xml:space="preserve"> are contracted service providers through Pyramid </w:t>
      </w:r>
      <w:r w:rsidRPr="000A72E7">
        <w:rPr>
          <w:rFonts w:ascii="Book Antiqua" w:eastAsia="Times New Roman" w:hAnsi="Book Antiqua" w:cs="Arial"/>
          <w:sz w:val="24"/>
          <w:szCs w:val="22"/>
        </w:rPr>
        <w:t xml:space="preserve">Healthcare who provide assessments, intervention and follow-up for students with substance abuse issues. They typically participate on secondary Student Assistant Program teams and provide input to school staff, parents and outside agencies. </w:t>
      </w:r>
      <w:r w:rsidRPr="000A72E7">
        <w:rPr>
          <w:rFonts w:ascii="Book Antiqua" w:eastAsia="Times New Roman" w:hAnsi="Book Antiqua" w:cs="Arial"/>
          <w:spacing w:val="1"/>
          <w:sz w:val="24"/>
          <w:szCs w:val="22"/>
        </w:rPr>
        <w:t xml:space="preserve">Additionally, a continuum of care is available through Pyramid including detoxification and inpatient treatment to partial hospitalization and outpatient services tailored to </w:t>
      </w:r>
      <w:r w:rsidRPr="000A72E7">
        <w:rPr>
          <w:rFonts w:ascii="Book Antiqua" w:eastAsia="Times New Roman" w:hAnsi="Book Antiqua" w:cs="Arial"/>
          <w:sz w:val="24"/>
          <w:szCs w:val="22"/>
        </w:rPr>
        <w:t>address individual needs.</w:t>
      </w:r>
    </w:p>
    <w:p w:rsidR="006A0349" w:rsidRPr="000A72E7" w:rsidRDefault="006A0349"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237C2E" w:rsidRPr="000A72E7" w:rsidRDefault="005C044D" w:rsidP="005C044D">
      <w:pPr>
        <w:shd w:val="clear" w:color="auto" w:fill="FFFFFF"/>
        <w:ind w:left="432"/>
        <w:rPr>
          <w:rFonts w:ascii="Book Antiqua" w:eastAsia="Times New Roman" w:hAnsi="Book Antiqua" w:cs="Arial"/>
          <w:sz w:val="24"/>
        </w:rPr>
      </w:pPr>
      <w:r w:rsidRPr="000A72E7">
        <w:rPr>
          <w:rFonts w:ascii="Book Antiqua" w:eastAsia="Times New Roman" w:hAnsi="Book Antiqua" w:cs="Arial"/>
          <w:sz w:val="24"/>
          <w:szCs w:val="22"/>
        </w:rPr>
        <w:t xml:space="preserve">J. </w:t>
      </w:r>
      <w:r w:rsidRPr="000A72E7">
        <w:rPr>
          <w:rFonts w:ascii="Book Antiqua" w:eastAsia="Times New Roman" w:hAnsi="Book Antiqua" w:cs="Arial"/>
          <w:b/>
          <w:sz w:val="24"/>
          <w:szCs w:val="22"/>
        </w:rPr>
        <w:t>Refocus Room (NWMS &amp; NWHS)</w:t>
      </w:r>
      <w:r w:rsidRPr="000A72E7">
        <w:rPr>
          <w:rFonts w:ascii="Book Antiqua" w:eastAsia="Times New Roman" w:hAnsi="Book Antiqua" w:cs="Arial"/>
          <w:sz w:val="24"/>
          <w:szCs w:val="22"/>
        </w:rPr>
        <w:t xml:space="preserve"> Sarah Reed provides </w:t>
      </w:r>
      <w:r w:rsidRPr="000A72E7">
        <w:rPr>
          <w:rFonts w:ascii="Book Antiqua" w:eastAsia="Times New Roman" w:hAnsi="Book Antiqua" w:cs="Arial"/>
          <w:sz w:val="24"/>
        </w:rPr>
        <w:t xml:space="preserve">providing on-site support services to </w:t>
      </w:r>
      <w:r w:rsidR="00237C2E" w:rsidRPr="000A72E7">
        <w:rPr>
          <w:rFonts w:ascii="Book Antiqua" w:eastAsia="Times New Roman" w:hAnsi="Book Antiqua" w:cs="Arial"/>
          <w:sz w:val="24"/>
        </w:rPr>
        <w:t>students experiencing behavioral, emotional, and/or academic difficulties interfering with their success in school. The Refocus Room is staffed professional to assist and counsel students who are in need of some extra help and support to be successful in school.  This could include brainstorming on handling situations in a more positive manner, discussing problems or issues the student may be experiencing in their personal life, learning coping and social skills, and/or academic help and tutoring.  </w:t>
      </w:r>
    </w:p>
    <w:p w:rsidR="00747494" w:rsidRPr="000A72E7" w:rsidRDefault="00747494"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CD08AD" w:rsidRPr="005C044D" w:rsidRDefault="00647900" w:rsidP="005C044D">
      <w:pPr>
        <w:widowControl w:val="0"/>
        <w:tabs>
          <w:tab w:val="left" w:pos="716"/>
        </w:tabs>
        <w:autoSpaceDE w:val="0"/>
        <w:autoSpaceDN w:val="0"/>
        <w:adjustRightInd w:val="0"/>
        <w:spacing w:line="298" w:lineRule="exact"/>
        <w:jc w:val="center"/>
        <w:rPr>
          <w:rFonts w:ascii="Book Antiqua" w:eastAsia="Times New Roman" w:hAnsi="Book Antiqua" w:cs="Arial"/>
          <w:b/>
          <w:bCs/>
          <w:sz w:val="24"/>
          <w:szCs w:val="22"/>
          <w:u w:val="single"/>
        </w:rPr>
      </w:pPr>
      <w:r>
        <w:rPr>
          <w:rFonts w:ascii="Book Antiqua" w:eastAsia="Times New Roman" w:hAnsi="Book Antiqua" w:cs="Arial"/>
          <w:b/>
          <w:bCs/>
          <w:sz w:val="24"/>
          <w:szCs w:val="22"/>
          <w:u w:val="single"/>
        </w:rPr>
        <w:br w:type="page"/>
      </w:r>
      <w:r w:rsidR="005C044D" w:rsidRPr="005C044D">
        <w:rPr>
          <w:rFonts w:ascii="Book Antiqua" w:eastAsia="Times New Roman" w:hAnsi="Book Antiqua" w:cs="Arial"/>
          <w:b/>
          <w:bCs/>
          <w:sz w:val="24"/>
          <w:szCs w:val="22"/>
          <w:u w:val="single"/>
        </w:rPr>
        <w:t>T</w:t>
      </w:r>
      <w:r w:rsidR="00CD08AD" w:rsidRPr="005C044D">
        <w:rPr>
          <w:rFonts w:ascii="Book Antiqua" w:eastAsia="Times New Roman" w:hAnsi="Book Antiqua" w:cs="Arial"/>
          <w:b/>
          <w:bCs/>
          <w:sz w:val="24"/>
          <w:szCs w:val="22"/>
          <w:u w:val="single"/>
        </w:rPr>
        <w:t>ypes of Service</w:t>
      </w:r>
    </w:p>
    <w:p w:rsidR="005C044D" w:rsidRDefault="005C044D" w:rsidP="000A72E7">
      <w:pPr>
        <w:widowControl w:val="0"/>
        <w:autoSpaceDE w:val="0"/>
        <w:autoSpaceDN w:val="0"/>
        <w:adjustRightInd w:val="0"/>
        <w:spacing w:line="266" w:lineRule="exact"/>
        <w:ind w:right="89"/>
        <w:rPr>
          <w:rFonts w:ascii="Book Antiqua" w:eastAsia="Times New Roman" w:hAnsi="Book Antiqua" w:cs="Arial"/>
          <w:sz w:val="24"/>
          <w:szCs w:val="22"/>
        </w:rPr>
      </w:pPr>
    </w:p>
    <w:p w:rsidR="00CD08AD" w:rsidRPr="000A72E7" w:rsidRDefault="00CD08AD" w:rsidP="000A72E7">
      <w:pPr>
        <w:widowControl w:val="0"/>
        <w:autoSpaceDE w:val="0"/>
        <w:autoSpaceDN w:val="0"/>
        <w:adjustRightInd w:val="0"/>
        <w:spacing w:line="266" w:lineRule="exact"/>
        <w:ind w:right="89"/>
        <w:rPr>
          <w:rFonts w:ascii="Book Antiqua" w:eastAsia="Times New Roman" w:hAnsi="Book Antiqua" w:cs="Times New Roman"/>
          <w:sz w:val="24"/>
        </w:rPr>
      </w:pPr>
      <w:r w:rsidRPr="000A72E7">
        <w:rPr>
          <w:rFonts w:ascii="Book Antiqua" w:eastAsia="Times New Roman" w:hAnsi="Book Antiqua" w:cs="Arial"/>
          <w:sz w:val="24"/>
          <w:szCs w:val="22"/>
        </w:rPr>
        <w:t>Northwestern School District prides itself on the expansion of inclusive practices over</w:t>
      </w:r>
      <w:r w:rsidR="000A72E7" w:rsidRPr="000A72E7">
        <w:rPr>
          <w:rFonts w:ascii="Book Antiqua" w:eastAsia="Times New Roman" w:hAnsi="Book Antiqua" w:cs="Arial"/>
          <w:sz w:val="24"/>
          <w:szCs w:val="22"/>
        </w:rPr>
        <w:t xml:space="preserve"> </w:t>
      </w:r>
      <w:r w:rsidRPr="000A72E7">
        <w:rPr>
          <w:rFonts w:ascii="Book Antiqua" w:eastAsia="Times New Roman" w:hAnsi="Book Antiqua" w:cs="Arial"/>
          <w:sz w:val="24"/>
          <w:szCs w:val="22"/>
        </w:rPr>
        <w:t>the past several years. The district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capacity for providing differentiated instruction to a </w:t>
      </w:r>
      <w:r w:rsidRPr="000A72E7">
        <w:rPr>
          <w:rFonts w:ascii="Book Antiqua" w:eastAsia="Times New Roman" w:hAnsi="Book Antiqua" w:cs="Arial"/>
          <w:spacing w:val="1"/>
          <w:sz w:val="24"/>
          <w:szCs w:val="22"/>
        </w:rPr>
        <w:t xml:space="preserve">wide variety of learners has increased significantly. The district provides instruction to students with disabilities via the general education curriculum in the regular education </w:t>
      </w:r>
      <w:r w:rsidRPr="000A72E7">
        <w:rPr>
          <w:rFonts w:ascii="Book Antiqua" w:eastAsia="Times New Roman" w:hAnsi="Book Antiqua" w:cs="Arial"/>
          <w:sz w:val="24"/>
          <w:szCs w:val="22"/>
        </w:rPr>
        <w:t xml:space="preserve">setting more than any other placement option. The revised Chapter 14 regulations clarify the differences in the calculations for LRE and the percentage of time in which a student is categorized for instruction. The following parameters are to be used for Type of Service: </w:t>
      </w:r>
    </w:p>
    <w:p w:rsidR="00CD08AD" w:rsidRPr="000A72E7" w:rsidRDefault="00CD08AD" w:rsidP="00CD08AD">
      <w:pPr>
        <w:widowControl w:val="0"/>
        <w:autoSpaceDE w:val="0"/>
        <w:autoSpaceDN w:val="0"/>
        <w:adjustRightInd w:val="0"/>
        <w:spacing w:line="263" w:lineRule="exact"/>
        <w:ind w:right="397"/>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4" w:lineRule="exact"/>
        <w:ind w:left="864" w:right="499"/>
        <w:rPr>
          <w:rFonts w:ascii="Book Antiqua" w:eastAsia="Times New Roman" w:hAnsi="Book Antiqua" w:cs="Times New Roman"/>
          <w:sz w:val="24"/>
        </w:rPr>
      </w:pPr>
      <w:r w:rsidRPr="000A72E7">
        <w:rPr>
          <w:rFonts w:ascii="Book Antiqua" w:eastAsia="Times New Roman" w:hAnsi="Book Antiqua" w:cs="Arial"/>
          <w:b/>
          <w:bCs/>
          <w:sz w:val="24"/>
          <w:szCs w:val="22"/>
        </w:rPr>
        <w:t>1. Itinerant</w:t>
      </w:r>
      <w:r w:rsidRPr="000A72E7">
        <w:rPr>
          <w:rFonts w:ascii="Book Antiqua" w:eastAsia="Times New Roman" w:hAnsi="Book Antiqua" w:cs="Arial"/>
          <w:sz w:val="24"/>
          <w:szCs w:val="22"/>
        </w:rPr>
        <w:t xml:space="preserve"> - Special education supports and services are provided by special </w:t>
      </w:r>
      <w:r w:rsidRPr="000A72E7">
        <w:rPr>
          <w:rFonts w:ascii="Book Antiqua" w:eastAsia="Times New Roman" w:hAnsi="Book Antiqua" w:cs="Arial"/>
          <w:spacing w:val="-1"/>
          <w:sz w:val="24"/>
          <w:szCs w:val="22"/>
        </w:rPr>
        <w:t xml:space="preserve">education personnel for 20% or less of the school day. </w:t>
      </w:r>
    </w:p>
    <w:p w:rsidR="00CD08AD" w:rsidRPr="000A72E7" w:rsidRDefault="00CD08AD" w:rsidP="00CD08AD">
      <w:pPr>
        <w:widowControl w:val="0"/>
        <w:autoSpaceDE w:val="0"/>
        <w:autoSpaceDN w:val="0"/>
        <w:adjustRightInd w:val="0"/>
        <w:spacing w:line="266" w:lineRule="exact"/>
        <w:ind w:left="864" w:right="499"/>
        <w:rPr>
          <w:rFonts w:ascii="Book Antiqua" w:eastAsia="Times New Roman" w:hAnsi="Book Antiqua" w:cs="Times New Roman"/>
          <w:sz w:val="24"/>
          <w:szCs w:val="27"/>
        </w:rPr>
      </w:pPr>
    </w:p>
    <w:p w:rsidR="00CD08AD" w:rsidRPr="000A72E7" w:rsidRDefault="00CD08AD" w:rsidP="00CD08AD">
      <w:pPr>
        <w:widowControl w:val="0"/>
        <w:autoSpaceDE w:val="0"/>
        <w:autoSpaceDN w:val="0"/>
        <w:adjustRightInd w:val="0"/>
        <w:spacing w:line="263" w:lineRule="exact"/>
        <w:ind w:left="864" w:right="36"/>
        <w:rPr>
          <w:rFonts w:ascii="Book Antiqua" w:eastAsia="Times New Roman" w:hAnsi="Book Antiqua" w:cs="Times New Roman"/>
          <w:sz w:val="24"/>
        </w:rPr>
      </w:pPr>
      <w:r w:rsidRPr="000A72E7">
        <w:rPr>
          <w:rFonts w:ascii="Book Antiqua" w:eastAsia="Times New Roman" w:hAnsi="Book Antiqua" w:cs="Arial"/>
          <w:b/>
          <w:bCs/>
          <w:sz w:val="24"/>
          <w:szCs w:val="22"/>
        </w:rPr>
        <w:t>2. Supplemental</w:t>
      </w:r>
      <w:r w:rsidRPr="000A72E7">
        <w:rPr>
          <w:rFonts w:ascii="Book Antiqua" w:eastAsia="Times New Roman" w:hAnsi="Book Antiqua" w:cs="Arial"/>
          <w:sz w:val="24"/>
          <w:szCs w:val="22"/>
        </w:rPr>
        <w:t xml:space="preserve">- Special education is provided by special education personnel for more than 20% of the day but less than 80% of the school day. </w:t>
      </w:r>
    </w:p>
    <w:p w:rsidR="00CD08AD" w:rsidRPr="000A72E7" w:rsidRDefault="00CD08AD" w:rsidP="00CD08AD">
      <w:pPr>
        <w:widowControl w:val="0"/>
        <w:autoSpaceDE w:val="0"/>
        <w:autoSpaceDN w:val="0"/>
        <w:adjustRightInd w:val="0"/>
        <w:spacing w:line="262" w:lineRule="exact"/>
        <w:ind w:left="864" w:right="36"/>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6" w:lineRule="exact"/>
        <w:ind w:left="864" w:right="848"/>
        <w:rPr>
          <w:rFonts w:ascii="Book Antiqua" w:eastAsia="Times New Roman" w:hAnsi="Book Antiqua" w:cs="Times New Roman"/>
          <w:sz w:val="24"/>
        </w:rPr>
      </w:pPr>
      <w:r w:rsidRPr="000A72E7">
        <w:rPr>
          <w:rFonts w:ascii="Book Antiqua" w:eastAsia="Times New Roman" w:hAnsi="Book Antiqua" w:cs="Arial"/>
          <w:b/>
          <w:bCs/>
          <w:sz w:val="24"/>
          <w:szCs w:val="22"/>
        </w:rPr>
        <w:t>3. Full-time</w:t>
      </w:r>
      <w:r w:rsidRPr="000A72E7">
        <w:rPr>
          <w:rFonts w:ascii="Book Antiqua" w:eastAsia="Times New Roman" w:hAnsi="Book Antiqua" w:cs="Arial"/>
          <w:sz w:val="24"/>
          <w:szCs w:val="22"/>
        </w:rPr>
        <w:t xml:space="preserve"> - Special education supports and services provided by special </w:t>
      </w:r>
      <w:r w:rsidRPr="000A72E7">
        <w:rPr>
          <w:rFonts w:ascii="Book Antiqua" w:eastAsia="Times New Roman" w:hAnsi="Book Antiqua" w:cs="Arial"/>
          <w:spacing w:val="-1"/>
          <w:sz w:val="24"/>
          <w:szCs w:val="22"/>
        </w:rPr>
        <w:t xml:space="preserve">education personnel for 80% or more of the school day. </w:t>
      </w:r>
    </w:p>
    <w:p w:rsidR="00747494" w:rsidRPr="000A72E7" w:rsidRDefault="00747494" w:rsidP="00647900">
      <w:pPr>
        <w:widowControl w:val="0"/>
        <w:autoSpaceDE w:val="0"/>
        <w:autoSpaceDN w:val="0"/>
        <w:adjustRightInd w:val="0"/>
        <w:spacing w:line="263" w:lineRule="exact"/>
        <w:ind w:right="458"/>
        <w:rPr>
          <w:rFonts w:ascii="Book Antiqua" w:eastAsia="Times New Roman" w:hAnsi="Book Antiqua" w:cs="Times New Roman"/>
          <w:sz w:val="24"/>
        </w:rPr>
      </w:pPr>
    </w:p>
    <w:p w:rsidR="00647900" w:rsidRPr="000A72E7" w:rsidRDefault="00647900" w:rsidP="00647900">
      <w:pPr>
        <w:rPr>
          <w:rFonts w:ascii="Book Antiqua" w:hAnsi="Book Antiqua"/>
          <w:sz w:val="24"/>
        </w:rPr>
      </w:pPr>
      <w:r w:rsidRPr="000A72E7">
        <w:rPr>
          <w:rFonts w:ascii="Book Antiqua" w:hAnsi="Book Antiqua"/>
          <w:b/>
          <w:sz w:val="24"/>
        </w:rPr>
        <w:t xml:space="preserve">MS/HS – Daily % - </w:t>
      </w:r>
      <w:r w:rsidRPr="000A72E7">
        <w:rPr>
          <w:rFonts w:ascii="Book Antiqua" w:hAnsi="Book Antiqua"/>
          <w:sz w:val="24"/>
        </w:rPr>
        <w:t>(7 hours per day)</w:t>
      </w:r>
    </w:p>
    <w:p w:rsidR="00647900" w:rsidRPr="000A72E7" w:rsidRDefault="00647900" w:rsidP="00647900">
      <w:pPr>
        <w:rPr>
          <w:rFonts w:ascii="Book Antiqua" w:hAnsi="Book Antiqua"/>
          <w:b/>
          <w:sz w:val="24"/>
        </w:rPr>
      </w:pPr>
    </w:p>
    <w:tbl>
      <w:tblPr>
        <w:tblStyle w:val="TableGrid"/>
        <w:tblW w:w="0" w:type="auto"/>
        <w:tblInd w:w="1098" w:type="dxa"/>
        <w:tblLook w:val="00A0" w:firstRow="1" w:lastRow="0" w:firstColumn="1" w:lastColumn="0" w:noHBand="0" w:noVBand="0"/>
      </w:tblPr>
      <w:tblGrid>
        <w:gridCol w:w="1800"/>
        <w:gridCol w:w="2880"/>
        <w:gridCol w:w="3600"/>
      </w:tblGrid>
      <w:tr w:rsidR="00647900" w:rsidRPr="000A72E7">
        <w:tc>
          <w:tcPr>
            <w:tcW w:w="1800" w:type="dxa"/>
            <w:tcBorders>
              <w:righ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 xml:space="preserve">Class Periods in S.E. </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jc w:val="center"/>
              <w:rPr>
                <w:rFonts w:ascii="Book Antiqua" w:hAnsi="Book Antiqua"/>
                <w:b/>
                <w:sz w:val="24"/>
              </w:rPr>
            </w:pPr>
            <w:r w:rsidRPr="000A72E7">
              <w:rPr>
                <w:rFonts w:ascii="Book Antiqua" w:hAnsi="Book Antiqua"/>
                <w:b/>
                <w:sz w:val="24"/>
              </w:rPr>
              <w:t>% of time in Reg. Ed. For pg. 14 grid</w:t>
            </w:r>
          </w:p>
        </w:tc>
        <w:tc>
          <w:tcPr>
            <w:tcW w:w="3600" w:type="dxa"/>
            <w:tcBorders>
              <w:lef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Type of Support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90%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10%     Itinerant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2</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80%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20%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70%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30%     Supplemental</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60%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50%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40%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7</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30%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70%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20%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80%      Full Time</w:t>
            </w:r>
          </w:p>
        </w:tc>
      </w:tr>
    </w:tbl>
    <w:p w:rsidR="00647900" w:rsidRPr="000A72E7" w:rsidRDefault="00647900" w:rsidP="00647900">
      <w:pPr>
        <w:jc w:val="center"/>
        <w:rPr>
          <w:rFonts w:ascii="Book Antiqua" w:hAnsi="Book Antiqua"/>
          <w:sz w:val="24"/>
        </w:rPr>
      </w:pPr>
    </w:p>
    <w:p w:rsidR="00647900" w:rsidRPr="000A72E7" w:rsidRDefault="00647900" w:rsidP="00647900">
      <w:pPr>
        <w:jc w:val="center"/>
        <w:rPr>
          <w:rFonts w:ascii="Book Antiqua" w:hAnsi="Book Antiqua"/>
          <w:b/>
          <w:sz w:val="24"/>
        </w:rPr>
        <w:sectPr w:rsidR="00647900" w:rsidRPr="000A72E7" w:rsidSect="000B79D2">
          <w:footerReference w:type="even" r:id="rId37"/>
          <w:footerReference w:type="default" r:id="rId38"/>
          <w:type w:val="continuous"/>
          <w:pgSz w:w="12240" w:h="15840"/>
          <w:pgMar w:top="720" w:right="432" w:bottom="720" w:left="720" w:header="0" w:footer="576" w:gutter="0"/>
          <w:pgNumType w:start="1"/>
          <w:cols w:space="720"/>
        </w:sectPr>
      </w:pPr>
    </w:p>
    <w:p w:rsidR="00647900" w:rsidRPr="000A72E7" w:rsidRDefault="00647900" w:rsidP="00647900">
      <w:pPr>
        <w:jc w:val="center"/>
        <w:rPr>
          <w:rFonts w:ascii="Book Antiqua" w:hAnsi="Book Antiqua"/>
          <w:sz w:val="24"/>
        </w:rPr>
      </w:pPr>
      <w:r w:rsidRPr="000A72E7">
        <w:rPr>
          <w:rFonts w:ascii="Book Antiqua" w:hAnsi="Book Antiqua"/>
          <w:b/>
          <w:sz w:val="24"/>
        </w:rPr>
        <w:t xml:space="preserve">NWE/SPG – Daily % - </w:t>
      </w:r>
      <w:r w:rsidRPr="000A72E7">
        <w:rPr>
          <w:rFonts w:ascii="Book Antiqua" w:hAnsi="Book Antiqua"/>
          <w:sz w:val="24"/>
        </w:rPr>
        <w:t>(6.5 hours per day)</w:t>
      </w:r>
    </w:p>
    <w:p w:rsidR="00647900" w:rsidRPr="000A72E7" w:rsidRDefault="00647900" w:rsidP="00647900">
      <w:pPr>
        <w:jc w:val="center"/>
        <w:rPr>
          <w:rFonts w:ascii="Book Antiqua" w:hAnsi="Book Antiqua"/>
          <w:b/>
          <w:sz w:val="24"/>
        </w:rPr>
      </w:pPr>
    </w:p>
    <w:tbl>
      <w:tblPr>
        <w:tblStyle w:val="TableGrid"/>
        <w:tblW w:w="4392" w:type="dxa"/>
        <w:tblInd w:w="288" w:type="dxa"/>
        <w:tblLook w:val="00A0" w:firstRow="1" w:lastRow="0" w:firstColumn="1" w:lastColumn="0" w:noHBand="0" w:noVBand="0"/>
      </w:tblPr>
      <w:tblGrid>
        <w:gridCol w:w="2160"/>
        <w:gridCol w:w="630"/>
        <w:gridCol w:w="1602"/>
      </w:tblGrid>
      <w:tr w:rsidR="00647900" w:rsidRPr="000A72E7">
        <w:trPr>
          <w:trHeight w:val="596"/>
        </w:trPr>
        <w:tc>
          <w:tcPr>
            <w:tcW w:w="2160" w:type="dxa"/>
          </w:tcPr>
          <w:p w:rsidR="00647900" w:rsidRPr="000A72E7" w:rsidRDefault="00647900" w:rsidP="006E6537">
            <w:pPr>
              <w:jc w:val="center"/>
              <w:rPr>
                <w:rFonts w:ascii="Book Antiqua" w:hAnsi="Book Antiqua"/>
                <w:b/>
                <w:sz w:val="24"/>
              </w:rPr>
            </w:pPr>
            <w:r w:rsidRPr="000A72E7">
              <w:rPr>
                <w:rFonts w:ascii="Book Antiqua" w:hAnsi="Book Antiqua"/>
                <w:b/>
                <w:sz w:val="24"/>
              </w:rPr>
              <w:t>15 Minute Increments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b/>
                <w:sz w:val="24"/>
              </w:rPr>
            </w:pPr>
          </w:p>
        </w:tc>
        <w:tc>
          <w:tcPr>
            <w:tcW w:w="1602" w:type="dxa"/>
          </w:tcPr>
          <w:p w:rsidR="00647900" w:rsidRPr="000A72E7" w:rsidRDefault="00647900" w:rsidP="006E6537">
            <w:pPr>
              <w:jc w:val="center"/>
              <w:rPr>
                <w:rFonts w:ascii="Book Antiqua" w:hAnsi="Book Antiqua"/>
                <w:b/>
                <w:sz w:val="24"/>
              </w:rPr>
            </w:pPr>
            <w:r w:rsidRPr="000A72E7">
              <w:rPr>
                <w:rFonts w:ascii="Book Antiqua" w:hAnsi="Book Antiqua"/>
                <w:b/>
                <w:sz w:val="24"/>
              </w:rPr>
              <w:t>Percentages</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12%</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 hr</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27%</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2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31%</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38%</w:t>
            </w:r>
          </w:p>
        </w:tc>
      </w:tr>
      <w:tr w:rsidR="00647900" w:rsidRPr="000A72E7">
        <w:trPr>
          <w:trHeight w:val="299"/>
        </w:trPr>
        <w:tc>
          <w:tcPr>
            <w:tcW w:w="2160" w:type="dxa"/>
            <w:tcBorders>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2 hrs 45 min</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42%</w:t>
            </w:r>
          </w:p>
        </w:tc>
      </w:tr>
      <w:tr w:rsidR="00647900" w:rsidRPr="000A72E7">
        <w:trPr>
          <w:trHeight w:val="285"/>
        </w:trPr>
        <w:tc>
          <w:tcPr>
            <w:tcW w:w="2160"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 hrs</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46%</w:t>
            </w:r>
          </w:p>
        </w:tc>
      </w:tr>
      <w:tr w:rsidR="00647900" w:rsidRPr="000A72E7">
        <w:trPr>
          <w:trHeight w:val="299"/>
        </w:trPr>
        <w:tc>
          <w:tcPr>
            <w:tcW w:w="2160"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3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58%</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62%</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69%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5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77%</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85%</w:t>
            </w:r>
          </w:p>
        </w:tc>
      </w:tr>
    </w:tbl>
    <w:p w:rsidR="00647900" w:rsidRPr="000A72E7" w:rsidRDefault="00647900" w:rsidP="00647900">
      <w:pPr>
        <w:rPr>
          <w:rFonts w:ascii="Book Antiqua" w:hAnsi="Book Antiqua"/>
          <w:sz w:val="24"/>
        </w:rPr>
      </w:pPr>
    </w:p>
    <w:p w:rsidR="00647900" w:rsidRPr="000A72E7" w:rsidRDefault="00647900" w:rsidP="00647900">
      <w:pPr>
        <w:rPr>
          <w:rFonts w:ascii="Book Antiqua" w:hAnsi="Book Antiqua"/>
          <w:sz w:val="24"/>
        </w:rPr>
        <w:sectPr w:rsidR="00647900" w:rsidRPr="000A72E7">
          <w:type w:val="continuous"/>
          <w:pgSz w:w="12240" w:h="15840"/>
          <w:pgMar w:top="720" w:right="432" w:bottom="720" w:left="720" w:header="0" w:footer="0" w:gutter="0"/>
          <w:cols w:num="2" w:space="720"/>
        </w:sectPr>
      </w:pPr>
    </w:p>
    <w:p w:rsidR="00647900" w:rsidRDefault="00647900" w:rsidP="00647900">
      <w:pPr>
        <w:jc w:val="center"/>
        <w:rPr>
          <w:rFonts w:ascii="Book Antiqua" w:hAnsi="Book Antiqua"/>
          <w:b/>
          <w:sz w:val="24"/>
          <w:u w:val="single"/>
        </w:rPr>
      </w:pPr>
    </w:p>
    <w:p w:rsidR="00647900" w:rsidRDefault="00647900" w:rsidP="00647900">
      <w:pPr>
        <w:jc w:val="center"/>
        <w:rPr>
          <w:rFonts w:ascii="Book Antiqua" w:hAnsi="Book Antiqua"/>
          <w:b/>
          <w:sz w:val="24"/>
          <w:u w:val="single"/>
        </w:rPr>
      </w:pPr>
    </w:p>
    <w:p w:rsidR="00647900" w:rsidRPr="000A72E7" w:rsidRDefault="00647900" w:rsidP="00647900">
      <w:pPr>
        <w:jc w:val="center"/>
        <w:rPr>
          <w:rFonts w:ascii="Book Antiqua" w:hAnsi="Book Antiqua"/>
          <w:b/>
          <w:sz w:val="24"/>
          <w:u w:val="single"/>
        </w:rPr>
      </w:pPr>
      <w:r w:rsidRPr="000A72E7">
        <w:rPr>
          <w:rFonts w:ascii="Book Antiqua" w:hAnsi="Book Antiqua"/>
          <w:b/>
          <w:sz w:val="24"/>
          <w:u w:val="single"/>
        </w:rPr>
        <w:t xml:space="preserve"> </w:t>
      </w:r>
    </w:p>
    <w:p w:rsidR="000E2621" w:rsidRPr="000A72E7" w:rsidRDefault="000E2621" w:rsidP="005C044D">
      <w:pPr>
        <w:jc w:val="center"/>
        <w:rPr>
          <w:rFonts w:ascii="Book Antiqua" w:hAnsi="Book Antiqua"/>
          <w:b/>
          <w:sz w:val="24"/>
          <w:u w:val="single"/>
        </w:rPr>
      </w:pPr>
      <w:r w:rsidRPr="000A72E7">
        <w:rPr>
          <w:rFonts w:ascii="Book Antiqua" w:hAnsi="Book Antiqua"/>
          <w:b/>
          <w:sz w:val="24"/>
          <w:u w:val="single"/>
        </w:rPr>
        <w:t xml:space="preserve">Scheduling </w:t>
      </w:r>
      <w:r w:rsidR="00445EE2" w:rsidRPr="000A72E7">
        <w:rPr>
          <w:rFonts w:ascii="Book Antiqua" w:hAnsi="Book Antiqua"/>
          <w:b/>
          <w:sz w:val="24"/>
          <w:u w:val="single"/>
        </w:rPr>
        <w:t xml:space="preserve">IEP </w:t>
      </w:r>
      <w:r w:rsidRPr="000A72E7">
        <w:rPr>
          <w:rFonts w:ascii="Book Antiqua" w:hAnsi="Book Antiqua"/>
          <w:b/>
          <w:sz w:val="24"/>
          <w:u w:val="single"/>
        </w:rPr>
        <w:t>Meetings</w:t>
      </w:r>
    </w:p>
    <w:p w:rsidR="000E2621" w:rsidRPr="000A72E7" w:rsidRDefault="000E2621" w:rsidP="000E2621">
      <w:pPr>
        <w:jc w:val="cente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Special Education Secre</w:t>
      </w:r>
      <w:r w:rsidR="00300A62" w:rsidRPr="000A72E7">
        <w:rPr>
          <w:rFonts w:ascii="Book Antiqua" w:hAnsi="Book Antiqua"/>
          <w:sz w:val="24"/>
        </w:rPr>
        <w:t>tary will schedule the meetings. P</w:t>
      </w:r>
      <w:r w:rsidRPr="000A72E7">
        <w:rPr>
          <w:rFonts w:ascii="Book Antiqua" w:hAnsi="Book Antiqua"/>
          <w:sz w:val="24"/>
        </w:rPr>
        <w:t>lease let her know immediately if there is a conflict.</w:t>
      </w:r>
    </w:p>
    <w:p w:rsidR="00445EE2" w:rsidRPr="000A72E7" w:rsidRDefault="00445EE2" w:rsidP="00445EE2">
      <w:pPr>
        <w:ind w:left="720"/>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Invitations are mailed out to the parents at least two weeks prior to the IEP meeting date.  Reminder calls will be made to the parents one day prior to the IEP meeting</w:t>
      </w:r>
      <w:r w:rsidR="00991FA9" w:rsidRPr="000A72E7">
        <w:rPr>
          <w:rFonts w:ascii="Book Antiqua" w:hAnsi="Book Antiqua"/>
          <w:sz w:val="24"/>
        </w:rPr>
        <w:t>, and meetings may be rescheduled if requested by the parent</w:t>
      </w:r>
      <w:r w:rsidRPr="000A72E7">
        <w:rPr>
          <w:rFonts w:ascii="Book Antiqua" w:hAnsi="Book Antiqua"/>
          <w:sz w:val="24"/>
        </w:rPr>
        <w:t>.</w:t>
      </w:r>
    </w:p>
    <w:p w:rsidR="00445EE2" w:rsidRPr="000A72E7" w:rsidRDefault="00445EE2" w:rsidP="00445EE2">
      <w:pP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All participants for the meetings will be sent a schedule via email two</w:t>
      </w:r>
      <w:r w:rsidR="00300A62" w:rsidRPr="000A72E7">
        <w:rPr>
          <w:rFonts w:ascii="Book Antiqua" w:hAnsi="Book Antiqua"/>
          <w:sz w:val="24"/>
        </w:rPr>
        <w:t xml:space="preserve"> weeks prior to the IEP meeting. T</w:t>
      </w:r>
      <w:r w:rsidRPr="000A72E7">
        <w:rPr>
          <w:rFonts w:ascii="Book Antiqua" w:hAnsi="Book Antiqua"/>
          <w:sz w:val="24"/>
        </w:rPr>
        <w:t>his includes (principals, special education teachers, regular education teachers, therapists, Erie County Vo-tech &amp; OVR if applicable).</w:t>
      </w:r>
    </w:p>
    <w:p w:rsidR="00445EE2" w:rsidRPr="000A72E7" w:rsidRDefault="00445EE2" w:rsidP="00445EE2">
      <w:pPr>
        <w:rPr>
          <w:rFonts w:ascii="Book Antiqua" w:hAnsi="Book Antiqua"/>
          <w:sz w:val="24"/>
        </w:rPr>
      </w:pPr>
    </w:p>
    <w:p w:rsidR="00445EE2" w:rsidRPr="000A72E7" w:rsidRDefault="00445EE2" w:rsidP="00445EE2">
      <w:pPr>
        <w:rPr>
          <w:rFonts w:ascii="Book Antiqua" w:hAnsi="Book Antiqua"/>
          <w:b/>
          <w:sz w:val="24"/>
        </w:rPr>
      </w:pPr>
      <w:r w:rsidRPr="000A72E7">
        <w:rPr>
          <w:rFonts w:ascii="Book Antiqua" w:hAnsi="Book Antiqua"/>
          <w:b/>
          <w:sz w:val="24"/>
        </w:rPr>
        <w:t xml:space="preserve">Three documented written invitations, or written or verbal permission from the parent, are required prior to completing the IEP without the parent present.  </w:t>
      </w:r>
    </w:p>
    <w:p w:rsidR="00FE0EF3" w:rsidRPr="000A72E7" w:rsidRDefault="00FE0EF3" w:rsidP="00FE0EF3">
      <w:pPr>
        <w:rPr>
          <w:rFonts w:ascii="Book Antiqua" w:hAnsi="Book Antiqua"/>
          <w:sz w:val="24"/>
        </w:rPr>
      </w:pPr>
    </w:p>
    <w:p w:rsidR="0036564A" w:rsidRPr="000A72E7" w:rsidRDefault="0036564A" w:rsidP="005C044D">
      <w:pPr>
        <w:jc w:val="center"/>
        <w:rPr>
          <w:rFonts w:ascii="Book Antiqua" w:hAnsi="Book Antiqua"/>
          <w:b/>
          <w:sz w:val="24"/>
          <w:u w:val="single"/>
        </w:rPr>
      </w:pPr>
      <w:r w:rsidRPr="000A72E7">
        <w:rPr>
          <w:rFonts w:ascii="Book Antiqua" w:hAnsi="Book Antiqua"/>
          <w:b/>
          <w:sz w:val="24"/>
          <w:u w:val="single"/>
        </w:rPr>
        <w:t>Planning for IEP Meetings</w:t>
      </w:r>
    </w:p>
    <w:p w:rsidR="0036564A" w:rsidRPr="000A72E7" w:rsidRDefault="0036564A" w:rsidP="00445EE2">
      <w:pPr>
        <w:rPr>
          <w:rFonts w:ascii="Book Antiqua" w:hAnsi="Book Antiqua"/>
          <w:sz w:val="24"/>
        </w:rPr>
      </w:pPr>
    </w:p>
    <w:p w:rsidR="00062848" w:rsidRPr="000A72E7" w:rsidRDefault="00062848" w:rsidP="00062848">
      <w:pPr>
        <w:pStyle w:val="ListParagraph"/>
        <w:numPr>
          <w:ilvl w:val="0"/>
          <w:numId w:val="3"/>
        </w:numPr>
        <w:rPr>
          <w:rFonts w:ascii="Book Antiqua" w:hAnsi="Book Antiqua"/>
          <w:sz w:val="24"/>
        </w:rPr>
      </w:pPr>
      <w:r w:rsidRPr="000A72E7">
        <w:rPr>
          <w:rFonts w:ascii="Book Antiqua" w:hAnsi="Book Antiqua"/>
          <w:b/>
          <w:sz w:val="24"/>
        </w:rPr>
        <w:t>Do not</w:t>
      </w:r>
      <w:r w:rsidRPr="000A72E7">
        <w:rPr>
          <w:rFonts w:ascii="Book Antiqua" w:hAnsi="Book Antiqua"/>
          <w:sz w:val="24"/>
        </w:rPr>
        <w:t xml:space="preserve"> allow an IEP to go on without an annual review any longer than one day less than one year from the date it w</w:t>
      </w:r>
      <w:r w:rsidR="00300A62" w:rsidRPr="000A72E7">
        <w:rPr>
          <w:rFonts w:ascii="Book Antiqua" w:hAnsi="Book Antiqua"/>
          <w:sz w:val="24"/>
        </w:rPr>
        <w:t>as written in the previous year. A</w:t>
      </w:r>
      <w:r w:rsidRPr="000A72E7">
        <w:rPr>
          <w:rFonts w:ascii="Book Antiqua" w:hAnsi="Book Antiqua"/>
          <w:sz w:val="24"/>
        </w:rPr>
        <w:t xml:space="preserve"> new IEP must be developed on time.</w:t>
      </w:r>
    </w:p>
    <w:p w:rsidR="00062848" w:rsidRPr="000A72E7" w:rsidRDefault="00062848" w:rsidP="00062848">
      <w:pPr>
        <w:pStyle w:val="ListParagraph"/>
        <w:rPr>
          <w:rFonts w:ascii="Book Antiqua" w:hAnsi="Book Antiqua"/>
          <w:sz w:val="24"/>
        </w:rPr>
      </w:pPr>
    </w:p>
    <w:p w:rsidR="00062848" w:rsidRPr="000A72E7" w:rsidRDefault="0036564A" w:rsidP="0036564A">
      <w:pPr>
        <w:pStyle w:val="ListParagraph"/>
        <w:numPr>
          <w:ilvl w:val="0"/>
          <w:numId w:val="3"/>
        </w:num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teacher</w:t>
      </w:r>
      <w:r w:rsidRPr="000A72E7">
        <w:rPr>
          <w:rFonts w:ascii="Book Antiqua" w:hAnsi="Book Antiqua"/>
          <w:sz w:val="24"/>
        </w:rPr>
        <w:t xml:space="preserve"> is responsible for gathering data, writing the IEP, and presenting the IEP to parents.  In some circumstances, a draft copy of the IEP should be sent home for parents to review prior to the IEP meeting.   Parents are encouraged o read the draft at their leisure, make notes along the margins, and bring their copy with them to the meeting so that their concerns can be directly addressed.  Laptops should be present during the meeting to make the changes that are agreed upon by the IEP team.  Information should be solicited from parents and other school staff in advance for the development of this draft document whenever possible as a collaborative effort.</w:t>
      </w:r>
    </w:p>
    <w:p w:rsidR="00062848" w:rsidRPr="000A72E7" w:rsidRDefault="00062848" w:rsidP="00062848">
      <w:pPr>
        <w:rPr>
          <w:rFonts w:ascii="Book Antiqua" w:hAnsi="Book Antiqua"/>
          <w:sz w:val="24"/>
        </w:rPr>
      </w:pPr>
    </w:p>
    <w:p w:rsidR="00D42392" w:rsidRPr="000A72E7" w:rsidRDefault="00062848" w:rsidP="0036564A">
      <w:pPr>
        <w:pStyle w:val="ListParagraph"/>
        <w:numPr>
          <w:ilvl w:val="0"/>
          <w:numId w:val="3"/>
        </w:numPr>
        <w:rPr>
          <w:rFonts w:ascii="Book Antiqua" w:hAnsi="Book Antiqua"/>
          <w:sz w:val="24"/>
        </w:rPr>
      </w:pPr>
      <w:r w:rsidRPr="000A72E7">
        <w:rPr>
          <w:rFonts w:ascii="Book Antiqua" w:hAnsi="Book Antiqua"/>
          <w:sz w:val="24"/>
        </w:rPr>
        <w:t>If there are any concerns regarding particular requests to be included in the IEP they should be directed to the Special Education Supervisor PRIOR to the development of the draft document and meeting to ensure that there are sufficient resources and support for those requests.</w:t>
      </w:r>
    </w:p>
    <w:p w:rsidR="00D42392" w:rsidRPr="000A72E7" w:rsidRDefault="00D42392" w:rsidP="00D42392">
      <w:pPr>
        <w:rPr>
          <w:rFonts w:ascii="Book Antiqua" w:hAnsi="Book Antiqua"/>
          <w:sz w:val="24"/>
        </w:rPr>
      </w:pPr>
    </w:p>
    <w:p w:rsidR="007B1F81" w:rsidRPr="000A72E7" w:rsidRDefault="00D42392" w:rsidP="0036564A">
      <w:pPr>
        <w:pStyle w:val="ListParagraph"/>
        <w:numPr>
          <w:ilvl w:val="0"/>
          <w:numId w:val="3"/>
        </w:numPr>
        <w:rPr>
          <w:rFonts w:ascii="Book Antiqua" w:hAnsi="Book Antiqua"/>
          <w:sz w:val="24"/>
        </w:rPr>
      </w:pPr>
      <w:r w:rsidRPr="000A72E7">
        <w:rPr>
          <w:rFonts w:ascii="Book Antiqua" w:hAnsi="Book Antiqua"/>
          <w:sz w:val="24"/>
        </w:rPr>
        <w:t>Many students receive services from specialist other than the special education classroom teacher.  Related service providers</w:t>
      </w:r>
      <w:r w:rsidR="00F37A17" w:rsidRPr="000A72E7">
        <w:rPr>
          <w:rFonts w:ascii="Book Antiqua" w:hAnsi="Book Antiqua"/>
          <w:sz w:val="24"/>
        </w:rPr>
        <w:t xml:space="preserve"> or PCAs </w:t>
      </w:r>
      <w:r w:rsidRPr="000A72E7">
        <w:rPr>
          <w:rFonts w:ascii="Book Antiqua" w:hAnsi="Book Antiqua"/>
          <w:sz w:val="24"/>
        </w:rPr>
        <w:t xml:space="preserve">should be contacted in advance to contribute up to date information and write current goals and objectives. </w:t>
      </w:r>
    </w:p>
    <w:p w:rsidR="007B1F81" w:rsidRPr="000A72E7" w:rsidRDefault="007B1F81" w:rsidP="007B1F81">
      <w:pPr>
        <w:rPr>
          <w:rFonts w:ascii="Book Antiqua" w:hAnsi="Book Antiqua"/>
          <w:sz w:val="24"/>
        </w:rPr>
      </w:pPr>
    </w:p>
    <w:p w:rsidR="0036564A" w:rsidRPr="000A72E7" w:rsidRDefault="008450AD" w:rsidP="0036564A">
      <w:pPr>
        <w:pStyle w:val="ListParagraph"/>
        <w:numPr>
          <w:ilvl w:val="0"/>
          <w:numId w:val="3"/>
        </w:numPr>
        <w:rPr>
          <w:rFonts w:ascii="Book Antiqua" w:hAnsi="Book Antiqua"/>
          <w:sz w:val="24"/>
        </w:rPr>
      </w:pPr>
      <w:r w:rsidRPr="000A72E7">
        <w:rPr>
          <w:rFonts w:ascii="Book Antiqua" w:hAnsi="Book Antiqua"/>
          <w:sz w:val="24"/>
        </w:rPr>
        <w:t>Teachers should meet with parents of students at risk for failure, document all parent conferences, and IEPs should reflect adjustments made to assist students in areas of weakness.</w:t>
      </w:r>
    </w:p>
    <w:p w:rsidR="00445EE2" w:rsidRPr="000A72E7" w:rsidRDefault="00D42392" w:rsidP="005C044D">
      <w:pPr>
        <w:jc w:val="center"/>
        <w:rPr>
          <w:rFonts w:ascii="Book Antiqua" w:hAnsi="Book Antiqua"/>
          <w:b/>
          <w:sz w:val="24"/>
          <w:u w:val="single"/>
        </w:rPr>
      </w:pPr>
      <w:r w:rsidRPr="000A72E7">
        <w:rPr>
          <w:rFonts w:ascii="Book Antiqua" w:hAnsi="Book Antiqua"/>
          <w:b/>
          <w:sz w:val="24"/>
          <w:u w:val="single"/>
        </w:rPr>
        <w:br w:type="page"/>
      </w:r>
      <w:r w:rsidR="00445EE2" w:rsidRPr="000A72E7">
        <w:rPr>
          <w:rFonts w:ascii="Book Antiqua" w:hAnsi="Book Antiqua"/>
          <w:b/>
          <w:sz w:val="24"/>
          <w:u w:val="single"/>
        </w:rPr>
        <w:t>IEP Meetings</w:t>
      </w:r>
    </w:p>
    <w:p w:rsidR="00445EE2" w:rsidRPr="000A72E7" w:rsidRDefault="00445EE2" w:rsidP="00445EE2">
      <w:pPr>
        <w:rPr>
          <w:rFonts w:ascii="Book Antiqua" w:hAnsi="Book Antiqua"/>
          <w:sz w:val="24"/>
        </w:rPr>
      </w:pPr>
    </w:p>
    <w:p w:rsidR="00062848" w:rsidRPr="000A72E7" w:rsidRDefault="00062848" w:rsidP="00062848">
      <w:pPr>
        <w:pStyle w:val="ListParagraph"/>
        <w:numPr>
          <w:ilvl w:val="0"/>
          <w:numId w:val="4"/>
        </w:numPr>
        <w:rPr>
          <w:rFonts w:ascii="Book Antiqua" w:hAnsi="Book Antiqua"/>
          <w:sz w:val="24"/>
        </w:rPr>
      </w:pPr>
      <w:r w:rsidRPr="000A72E7">
        <w:rPr>
          <w:rFonts w:ascii="Book Antiqua" w:hAnsi="Book Antiqua"/>
          <w:sz w:val="24"/>
        </w:rPr>
        <w:t>Parents who do not show up for the scheduled meeting should be contacted immediately by telephone (preferably to have them participate via phone, or give permission to go ahead with the meeting).</w:t>
      </w:r>
    </w:p>
    <w:p w:rsidR="00062848" w:rsidRPr="000A72E7" w:rsidRDefault="00062848" w:rsidP="00062848">
      <w:pPr>
        <w:rPr>
          <w:rFonts w:ascii="Book Antiqua" w:hAnsi="Book Antiqua"/>
          <w:sz w:val="24"/>
        </w:rPr>
      </w:pPr>
    </w:p>
    <w:p w:rsidR="00991FA9" w:rsidRPr="000A72E7" w:rsidRDefault="00991FA9" w:rsidP="00373994">
      <w:pPr>
        <w:pStyle w:val="ListParagraph"/>
        <w:numPr>
          <w:ilvl w:val="0"/>
          <w:numId w:val="2"/>
        </w:numPr>
        <w:rPr>
          <w:rFonts w:ascii="Book Antiqua" w:hAnsi="Book Antiqua"/>
          <w:sz w:val="24"/>
        </w:rPr>
      </w:pPr>
      <w:r w:rsidRPr="000A72E7">
        <w:rPr>
          <w:rFonts w:ascii="Book Antiqua" w:hAnsi="Book Antiqua"/>
          <w:sz w:val="24"/>
        </w:rPr>
        <w:t xml:space="preserve">When sitting down to the IEP meeting, begin with introductions so everyone knows each member of the team and their position.  Pass the signature page of the IEP, and only begin the meeting when all signatures are accounted for.  Please remind team members that their signature on the IEP does not indicate agreement or disagreement with the contents of the IEP, but merely their presence at the meeting.  Participants may participate via </w:t>
      </w:r>
      <w:r w:rsidR="00244682" w:rsidRPr="000A72E7">
        <w:rPr>
          <w:rFonts w:ascii="Book Antiqua" w:hAnsi="Book Antiqua"/>
          <w:sz w:val="24"/>
        </w:rPr>
        <w:t>speakerphone</w:t>
      </w:r>
      <w:r w:rsidRPr="000A72E7">
        <w:rPr>
          <w:rFonts w:ascii="Book Antiqua" w:hAnsi="Book Antiqua"/>
          <w:sz w:val="24"/>
        </w:rPr>
        <w:t xml:space="preserve"> if necessary.</w:t>
      </w:r>
      <w:r w:rsidR="004D371C" w:rsidRPr="000A72E7">
        <w:rPr>
          <w:rFonts w:ascii="Book Antiqua" w:hAnsi="Book Antiqua"/>
          <w:sz w:val="24"/>
        </w:rPr>
        <w:t xml:space="preserve">  Also, please have the MA letter signed if applicable.  Procedural Safeguards should be given to the parent at the beginning of each IEP meeting.</w:t>
      </w:r>
    </w:p>
    <w:p w:rsidR="00991FA9" w:rsidRPr="000A72E7" w:rsidRDefault="00991FA9" w:rsidP="00991FA9">
      <w:pPr>
        <w:pStyle w:val="ListParagraph"/>
        <w:rPr>
          <w:rFonts w:ascii="Book Antiqua" w:hAnsi="Book Antiqua"/>
          <w:sz w:val="24"/>
        </w:rPr>
      </w:pPr>
    </w:p>
    <w:p w:rsidR="00D42392" w:rsidRPr="000A72E7" w:rsidRDefault="002D1BE1" w:rsidP="00373994">
      <w:pPr>
        <w:pStyle w:val="ListParagraph"/>
        <w:numPr>
          <w:ilvl w:val="0"/>
          <w:numId w:val="2"/>
        </w:numPr>
        <w:rPr>
          <w:rFonts w:ascii="Book Antiqua" w:hAnsi="Book Antiqua"/>
          <w:sz w:val="24"/>
        </w:rPr>
      </w:pPr>
      <w:r w:rsidRPr="000A72E7">
        <w:rPr>
          <w:rFonts w:ascii="Book Antiqua" w:hAnsi="Book Antiqua"/>
          <w:sz w:val="24"/>
        </w:rPr>
        <w:t>Use positive language in the beginning</w:t>
      </w:r>
      <w:r w:rsidR="009D095C" w:rsidRPr="000A72E7">
        <w:rPr>
          <w:rFonts w:ascii="Book Antiqua" w:hAnsi="Book Antiqua"/>
          <w:sz w:val="24"/>
        </w:rPr>
        <w:t xml:space="preserve"> of the meeting to set the tone. T</w:t>
      </w:r>
      <w:r w:rsidRPr="000A72E7">
        <w:rPr>
          <w:rFonts w:ascii="Book Antiqua" w:hAnsi="Book Antiqua"/>
          <w:sz w:val="24"/>
        </w:rPr>
        <w:t>alk about the student’s strengths (everyone may offer input) and what they can do.  Parent participation is essential to the development of the IEP for each student.</w:t>
      </w:r>
    </w:p>
    <w:p w:rsidR="00D42392" w:rsidRPr="000A72E7" w:rsidRDefault="00D42392" w:rsidP="00D42392">
      <w:pPr>
        <w:rPr>
          <w:rFonts w:ascii="Book Antiqua" w:hAnsi="Book Antiqua"/>
          <w:sz w:val="24"/>
        </w:rPr>
      </w:pPr>
    </w:p>
    <w:p w:rsidR="002D1BE1" w:rsidRPr="000A72E7" w:rsidRDefault="00D42392" w:rsidP="00373994">
      <w:pPr>
        <w:pStyle w:val="ListParagraph"/>
        <w:numPr>
          <w:ilvl w:val="0"/>
          <w:numId w:val="2"/>
        </w:numPr>
        <w:rPr>
          <w:rFonts w:ascii="Book Antiqua" w:hAnsi="Book Antiqua"/>
          <w:sz w:val="24"/>
        </w:rPr>
      </w:pPr>
      <w:r w:rsidRPr="000A72E7">
        <w:rPr>
          <w:rFonts w:ascii="Book Antiqua" w:hAnsi="Book Antiqua"/>
          <w:sz w:val="24"/>
        </w:rPr>
        <w:t>Regular education teachers are required participates in all IEP meetings.  They may contribute their input at the beginning of the meeting and be excused if the parent is in agreement and they have no additional questions for them.  Regular education teachers or team members other than the designated representative may attend if they wish or may contribute written input to the meeting if the parent grants permission.</w:t>
      </w:r>
    </w:p>
    <w:p w:rsidR="002D1BE1" w:rsidRPr="000A72E7" w:rsidRDefault="002D1BE1" w:rsidP="002D1BE1">
      <w:pPr>
        <w:rPr>
          <w:rFonts w:ascii="Book Antiqua" w:hAnsi="Book Antiqua"/>
          <w:sz w:val="24"/>
        </w:rPr>
      </w:pPr>
    </w:p>
    <w:p w:rsidR="00EF5446" w:rsidRPr="000A72E7" w:rsidRDefault="002D1BE1" w:rsidP="007B1F81">
      <w:pPr>
        <w:pStyle w:val="ListParagraph"/>
        <w:numPr>
          <w:ilvl w:val="0"/>
          <w:numId w:val="2"/>
        </w:numPr>
        <w:rPr>
          <w:rFonts w:ascii="Book Antiqua" w:hAnsi="Book Antiqua"/>
          <w:sz w:val="24"/>
        </w:rPr>
      </w:pPr>
      <w:r w:rsidRPr="000A72E7">
        <w:rPr>
          <w:rFonts w:ascii="Book Antiqua" w:hAnsi="Book Antiqua"/>
          <w:sz w:val="24"/>
        </w:rPr>
        <w:t>Develop goals that conform to the PA Standards, and are able to be progress monitored by grading period with indications of achievement.</w:t>
      </w:r>
      <w:r w:rsidR="003C4B02" w:rsidRPr="000A72E7">
        <w:rPr>
          <w:rFonts w:ascii="Book Antiqua" w:hAnsi="Book Antiqua"/>
          <w:sz w:val="24"/>
        </w:rPr>
        <w:t xml:space="preserve">  Student’s should have goals in their areas of identified need(</w:t>
      </w:r>
      <w:r w:rsidR="009D095C" w:rsidRPr="000A72E7">
        <w:rPr>
          <w:rFonts w:ascii="Book Antiqua" w:hAnsi="Book Antiqua"/>
          <w:sz w:val="24"/>
        </w:rPr>
        <w:t>s). T</w:t>
      </w:r>
      <w:r w:rsidR="003C4B02" w:rsidRPr="000A72E7">
        <w:rPr>
          <w:rFonts w:ascii="Book Antiqua" w:hAnsi="Book Antiqua"/>
          <w:sz w:val="24"/>
        </w:rPr>
        <w:t xml:space="preserve">his does not mean that they are in a special education classroom </w:t>
      </w:r>
      <w:r w:rsidR="009D095C" w:rsidRPr="000A72E7">
        <w:rPr>
          <w:rFonts w:ascii="Book Antiqua" w:hAnsi="Book Antiqua"/>
          <w:sz w:val="24"/>
        </w:rPr>
        <w:t>for this instruction. S</w:t>
      </w:r>
      <w:r w:rsidR="003C4B02" w:rsidRPr="000A72E7">
        <w:rPr>
          <w:rFonts w:ascii="Book Antiqua" w:hAnsi="Book Antiqua"/>
          <w:sz w:val="24"/>
        </w:rPr>
        <w:t xml:space="preserve">tudents should be </w:t>
      </w:r>
      <w:r w:rsidR="00A8362C" w:rsidRPr="000A72E7">
        <w:rPr>
          <w:rFonts w:ascii="Book Antiqua" w:hAnsi="Book Antiqua"/>
          <w:sz w:val="24"/>
        </w:rPr>
        <w:t>placed in their least restrictive</w:t>
      </w:r>
      <w:r w:rsidR="003C4B02" w:rsidRPr="000A72E7">
        <w:rPr>
          <w:rFonts w:ascii="Book Antiqua" w:hAnsi="Book Antiqua"/>
          <w:sz w:val="24"/>
        </w:rPr>
        <w:t xml:space="preserve"> environment as often as possible.</w:t>
      </w:r>
      <w:r w:rsidR="007B1F81" w:rsidRPr="000A72E7">
        <w:rPr>
          <w:rFonts w:ascii="Book Antiqua" w:hAnsi="Book Antiqua"/>
          <w:sz w:val="24"/>
        </w:rPr>
        <w:t xml:space="preserve">  </w:t>
      </w:r>
      <w:r w:rsidRPr="000A72E7">
        <w:rPr>
          <w:rFonts w:ascii="Book Antiqua" w:hAnsi="Book Antiqua"/>
          <w:sz w:val="24"/>
        </w:rPr>
        <w:t>Include the specific PA Standard with each academic goal.  When appropriate for grade level, include PSSA, 4-Sight, and DRA results as the basis for identifying specific skills on which the student should be concentrating.</w:t>
      </w:r>
    </w:p>
    <w:p w:rsidR="00EF5446" w:rsidRPr="000A72E7" w:rsidRDefault="00EF5446" w:rsidP="00EF5446">
      <w:pPr>
        <w:rPr>
          <w:rFonts w:ascii="Book Antiqua" w:hAnsi="Book Antiqua"/>
          <w:sz w:val="24"/>
        </w:rPr>
      </w:pPr>
    </w:p>
    <w:p w:rsidR="00471CF5" w:rsidRPr="000A72E7" w:rsidRDefault="00EF5446" w:rsidP="007B1F81">
      <w:pPr>
        <w:pStyle w:val="ListParagraph"/>
        <w:numPr>
          <w:ilvl w:val="0"/>
          <w:numId w:val="2"/>
        </w:numPr>
        <w:rPr>
          <w:rFonts w:ascii="Book Antiqua" w:hAnsi="Book Antiqua"/>
          <w:sz w:val="24"/>
        </w:rPr>
      </w:pPr>
      <w:r w:rsidRPr="000A72E7">
        <w:rPr>
          <w:rFonts w:ascii="Book Antiqua" w:hAnsi="Book Antiqua"/>
          <w:sz w:val="24"/>
        </w:rPr>
        <w:t>Section I – Special considerations – check only boxes that apply.  If you do check a box, it MUST be addressed in the IEP.</w:t>
      </w:r>
      <w:r w:rsidR="00471CF5" w:rsidRPr="000A72E7">
        <w:rPr>
          <w:rFonts w:ascii="Book Antiqua" w:hAnsi="Book Antiqua"/>
          <w:sz w:val="24"/>
        </w:rPr>
        <w:t xml:space="preserve">  If you check behavior you MUST have and FBA &amp; PBSP attached to the IEP.</w:t>
      </w:r>
    </w:p>
    <w:p w:rsidR="00471CF5" w:rsidRPr="000A72E7" w:rsidRDefault="00471CF5" w:rsidP="00471CF5">
      <w:pPr>
        <w:rPr>
          <w:rFonts w:ascii="Book Antiqua" w:hAnsi="Book Antiqua"/>
          <w:sz w:val="24"/>
        </w:rPr>
      </w:pPr>
    </w:p>
    <w:p w:rsidR="00471CF5" w:rsidRPr="000A72E7" w:rsidRDefault="00471CF5" w:rsidP="007B1F81">
      <w:pPr>
        <w:pStyle w:val="ListParagraph"/>
        <w:numPr>
          <w:ilvl w:val="0"/>
          <w:numId w:val="2"/>
        </w:numPr>
        <w:rPr>
          <w:rFonts w:ascii="Book Antiqua" w:hAnsi="Book Antiqua"/>
          <w:i/>
          <w:sz w:val="24"/>
        </w:rPr>
      </w:pPr>
      <w:r w:rsidRPr="000A72E7">
        <w:rPr>
          <w:rFonts w:ascii="Book Antiqua" w:hAnsi="Book Antiqua"/>
          <w:sz w:val="24"/>
        </w:rPr>
        <w:t>“Other” section can be used for again range variance and waive (3 years in Elementary or 4 years in MS/HS) (</w:t>
      </w:r>
      <w:r w:rsidR="008F5237" w:rsidRPr="000A72E7">
        <w:rPr>
          <w:rFonts w:ascii="Book Antiqua" w:hAnsi="Book Antiqua"/>
          <w:sz w:val="24"/>
        </w:rPr>
        <w:t>i.e.</w:t>
      </w:r>
      <w:r w:rsidRPr="000A72E7">
        <w:rPr>
          <w:rFonts w:ascii="Book Antiqua" w:hAnsi="Book Antiqua"/>
          <w:sz w:val="24"/>
        </w:rPr>
        <w:t xml:space="preserve"> </w:t>
      </w:r>
      <w:r w:rsidR="008F5237" w:rsidRPr="000A72E7">
        <w:rPr>
          <w:rFonts w:ascii="Book Antiqua" w:hAnsi="Book Antiqua"/>
          <w:sz w:val="24"/>
        </w:rPr>
        <w:t>Although</w:t>
      </w:r>
      <w:r w:rsidRPr="000A72E7">
        <w:rPr>
          <w:rFonts w:ascii="Book Antiqua" w:hAnsi="Book Antiqua"/>
          <w:sz w:val="24"/>
        </w:rPr>
        <w:t xml:space="preserve"> there is more than three years between the youngest student in the room and “Joey” the IEP team is in agreement that it will not adversely affect implementation of “Joey’s” IEP and FAPE will be maintained for him.) * </w:t>
      </w:r>
      <w:r w:rsidR="00991445" w:rsidRPr="000A72E7">
        <w:rPr>
          <w:rFonts w:ascii="Book Antiqua" w:hAnsi="Book Antiqua"/>
          <w:sz w:val="24"/>
        </w:rPr>
        <w:t xml:space="preserve"> </w:t>
      </w:r>
      <w:r w:rsidR="00991445" w:rsidRPr="000A72E7">
        <w:rPr>
          <w:rFonts w:ascii="Book Antiqua" w:hAnsi="Book Antiqua"/>
          <w:i/>
          <w:sz w:val="24"/>
        </w:rPr>
        <w:t>T</w:t>
      </w:r>
      <w:r w:rsidRPr="000A72E7">
        <w:rPr>
          <w:rFonts w:ascii="Book Antiqua" w:hAnsi="Book Antiqua"/>
          <w:i/>
          <w:sz w:val="24"/>
        </w:rPr>
        <w:t>here is a waiver in IEP Writer to have the parent sign.</w:t>
      </w:r>
    </w:p>
    <w:p w:rsidR="00471CF5" w:rsidRPr="000A72E7" w:rsidRDefault="00471CF5" w:rsidP="00471CF5">
      <w:pPr>
        <w:rPr>
          <w:rFonts w:ascii="Book Antiqua" w:hAnsi="Book Antiqua"/>
          <w:sz w:val="24"/>
        </w:rPr>
      </w:pPr>
    </w:p>
    <w:p w:rsidR="002D1BE1" w:rsidRPr="000A72E7" w:rsidRDefault="00471CF5" w:rsidP="007B1F81">
      <w:pPr>
        <w:pStyle w:val="ListParagraph"/>
        <w:numPr>
          <w:ilvl w:val="0"/>
          <w:numId w:val="2"/>
        </w:numPr>
        <w:rPr>
          <w:rFonts w:ascii="Book Antiqua" w:hAnsi="Book Antiqua"/>
          <w:sz w:val="24"/>
        </w:rPr>
      </w:pPr>
      <w:r w:rsidRPr="000A72E7">
        <w:rPr>
          <w:rFonts w:ascii="Book Antiqua" w:hAnsi="Book Antiqua"/>
          <w:sz w:val="24"/>
        </w:rPr>
        <w:t>A Communication Plan is required if the student is Deaf or Hard of Hearing.</w:t>
      </w:r>
    </w:p>
    <w:p w:rsidR="002D1BE1" w:rsidRPr="000A72E7" w:rsidRDefault="002D1BE1" w:rsidP="002D1BE1">
      <w:pPr>
        <w:rPr>
          <w:rFonts w:ascii="Book Antiqua" w:hAnsi="Book Antiqua"/>
          <w:sz w:val="24"/>
        </w:rPr>
      </w:pPr>
    </w:p>
    <w:p w:rsidR="00D42392" w:rsidRPr="000A72E7" w:rsidRDefault="00244682" w:rsidP="00373994">
      <w:pPr>
        <w:pStyle w:val="ListParagraph"/>
        <w:numPr>
          <w:ilvl w:val="0"/>
          <w:numId w:val="2"/>
        </w:numPr>
        <w:rPr>
          <w:rFonts w:ascii="Book Antiqua" w:hAnsi="Book Antiqua"/>
          <w:sz w:val="24"/>
        </w:rPr>
      </w:pPr>
      <w:r w:rsidRPr="000A72E7">
        <w:rPr>
          <w:rFonts w:ascii="Book Antiqua" w:hAnsi="Book Antiqua"/>
          <w:sz w:val="24"/>
        </w:rPr>
        <w:t>Team members who have questions that can’t be readily addressed after the IEP has been discussed, may request to have the meeting adjourned and reconvened with additional staff or information as necessary.</w:t>
      </w:r>
    </w:p>
    <w:p w:rsidR="00D42392" w:rsidRPr="000A72E7" w:rsidRDefault="00D42392" w:rsidP="00D42392">
      <w:pPr>
        <w:rPr>
          <w:rFonts w:ascii="Book Antiqua" w:hAnsi="Book Antiqua"/>
          <w:sz w:val="24"/>
        </w:rPr>
      </w:pPr>
    </w:p>
    <w:p w:rsidR="00991FA9" w:rsidRPr="000A72E7" w:rsidRDefault="00F37A17" w:rsidP="007B1F81">
      <w:pPr>
        <w:pStyle w:val="ListParagraph"/>
        <w:numPr>
          <w:ilvl w:val="0"/>
          <w:numId w:val="2"/>
        </w:numPr>
        <w:rPr>
          <w:rFonts w:ascii="Book Antiqua" w:hAnsi="Book Antiqua"/>
          <w:sz w:val="24"/>
        </w:rPr>
      </w:pPr>
      <w:r w:rsidRPr="000A72E7">
        <w:rPr>
          <w:rFonts w:ascii="Book Antiqua" w:hAnsi="Book Antiqua"/>
          <w:sz w:val="24"/>
        </w:rPr>
        <w:t>Parents are encouraged to bring an advocate, friend, or agency professional to the IEP meetings.  Members should have knowledge of the student and contribute to the development of their plan.  Parents should notify the district in advance if they plan to bring an attorney so that the district is afforded the opportunity to have legal counsel present as well.</w:t>
      </w:r>
    </w:p>
    <w:p w:rsidR="00445EE2" w:rsidRPr="000A72E7" w:rsidRDefault="00445EE2" w:rsidP="00991FA9">
      <w:pPr>
        <w:rPr>
          <w:rFonts w:ascii="Book Antiqua" w:hAnsi="Book Antiqua"/>
          <w:sz w:val="24"/>
        </w:rPr>
      </w:pPr>
    </w:p>
    <w:p w:rsidR="004B630A" w:rsidRPr="000A72E7" w:rsidRDefault="004B630A" w:rsidP="005C044D">
      <w:pPr>
        <w:jc w:val="center"/>
        <w:rPr>
          <w:rFonts w:ascii="Book Antiqua" w:hAnsi="Book Antiqua"/>
          <w:b/>
          <w:sz w:val="24"/>
          <w:u w:val="single"/>
        </w:rPr>
      </w:pPr>
      <w:r w:rsidRPr="000A72E7">
        <w:rPr>
          <w:rFonts w:ascii="Book Antiqua" w:hAnsi="Book Antiqua"/>
          <w:b/>
          <w:sz w:val="24"/>
          <w:u w:val="single"/>
        </w:rPr>
        <w:t>Timelines</w:t>
      </w:r>
    </w:p>
    <w:p w:rsidR="004B630A" w:rsidRPr="000A72E7" w:rsidRDefault="004B630A" w:rsidP="004B630A">
      <w:pPr>
        <w:pStyle w:val="ListParagraph"/>
        <w:ind w:left="0"/>
        <w:rPr>
          <w:rFonts w:ascii="Book Antiqua" w:hAnsi="Book Antiqua"/>
          <w:sz w:val="24"/>
        </w:rPr>
      </w:pPr>
    </w:p>
    <w:p w:rsidR="004B630A" w:rsidRPr="000A72E7" w:rsidRDefault="004B630A" w:rsidP="004B630A">
      <w:pPr>
        <w:pStyle w:val="ListParagraph"/>
        <w:numPr>
          <w:ilvl w:val="0"/>
          <w:numId w:val="5"/>
        </w:numPr>
        <w:rPr>
          <w:rFonts w:ascii="Book Antiqua" w:hAnsi="Book Antiqua"/>
          <w:sz w:val="24"/>
        </w:rPr>
      </w:pPr>
      <w:r w:rsidRPr="000A72E7">
        <w:rPr>
          <w:rFonts w:ascii="Book Antiqua" w:hAnsi="Book Antiqua"/>
          <w:sz w:val="24"/>
        </w:rPr>
        <w:t>IEP meetings must be held within 30 calendar days after a student is evaluated or re-evaluated.</w:t>
      </w:r>
    </w:p>
    <w:p w:rsidR="004B630A" w:rsidRPr="000A72E7" w:rsidRDefault="004B630A" w:rsidP="004B630A">
      <w:pPr>
        <w:pStyle w:val="ListParagraph"/>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Evaluations are to be completed within 60 calendars days of the Special Education office receiving the signed Permission to Evaluate.</w:t>
      </w:r>
    </w:p>
    <w:p w:rsidR="004D371C" w:rsidRPr="000A72E7" w:rsidRDefault="004D371C" w:rsidP="004D371C">
      <w:pPr>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If the NOREP is not returned within 10 calendar days of being sent home, the district has permission to implement the NOREP as written.</w:t>
      </w:r>
    </w:p>
    <w:p w:rsidR="004D371C" w:rsidRPr="000A72E7" w:rsidRDefault="004D371C" w:rsidP="004D371C">
      <w:pPr>
        <w:rPr>
          <w:rFonts w:ascii="Book Antiqua" w:hAnsi="Book Antiqua"/>
          <w:sz w:val="24"/>
        </w:rPr>
      </w:pPr>
    </w:p>
    <w:p w:rsidR="004D371C" w:rsidRPr="000A72E7" w:rsidRDefault="004D371C" w:rsidP="005C044D">
      <w:pPr>
        <w:ind w:left="360"/>
        <w:jc w:val="center"/>
        <w:rPr>
          <w:rFonts w:ascii="Book Antiqua" w:hAnsi="Book Antiqua"/>
          <w:b/>
          <w:sz w:val="24"/>
          <w:u w:val="single"/>
        </w:rPr>
      </w:pPr>
      <w:r w:rsidRPr="000A72E7">
        <w:rPr>
          <w:rFonts w:ascii="Book Antiqua" w:hAnsi="Book Antiqua"/>
          <w:b/>
          <w:sz w:val="24"/>
          <w:u w:val="single"/>
        </w:rPr>
        <w:t>Evaluation/Reevaluation Procedures</w:t>
      </w:r>
    </w:p>
    <w:p w:rsidR="004D371C" w:rsidRPr="000A72E7" w:rsidRDefault="004D371C" w:rsidP="004D371C">
      <w:pPr>
        <w:ind w:left="360"/>
        <w:rPr>
          <w:rFonts w:ascii="Book Antiqua" w:hAnsi="Book Antiqua"/>
          <w:sz w:val="24"/>
        </w:rPr>
      </w:pPr>
    </w:p>
    <w:p w:rsidR="004D371C"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Collaboration between the school psychologist and the special education teacher is expected.</w:t>
      </w:r>
    </w:p>
    <w:p w:rsidR="004D371C" w:rsidRPr="000A72E7" w:rsidRDefault="004D371C" w:rsidP="004D371C">
      <w:pPr>
        <w:pStyle w:val="ListParagraph"/>
        <w:ind w:left="1080"/>
        <w:rPr>
          <w:rFonts w:ascii="Book Antiqua" w:hAnsi="Book Antiqua"/>
          <w:sz w:val="24"/>
        </w:rPr>
      </w:pPr>
    </w:p>
    <w:p w:rsidR="004D371C" w:rsidRPr="000A72E7" w:rsidRDefault="00BF638D" w:rsidP="004D371C">
      <w:pPr>
        <w:pStyle w:val="ListParagraph"/>
        <w:numPr>
          <w:ilvl w:val="0"/>
          <w:numId w:val="6"/>
        </w:numPr>
        <w:rPr>
          <w:rFonts w:ascii="Book Antiqua" w:hAnsi="Book Antiqua"/>
          <w:sz w:val="24"/>
        </w:rPr>
      </w:pPr>
      <w:r w:rsidRPr="000A72E7">
        <w:rPr>
          <w:rFonts w:ascii="Book Antiqua" w:hAnsi="Book Antiqua"/>
          <w:sz w:val="24"/>
        </w:rPr>
        <w:t xml:space="preserve">The special education </w:t>
      </w:r>
      <w:r w:rsidR="00A8362C" w:rsidRPr="000A72E7">
        <w:rPr>
          <w:rFonts w:ascii="Book Antiqua" w:hAnsi="Book Antiqua"/>
          <w:sz w:val="24"/>
        </w:rPr>
        <w:t>teachers are</w:t>
      </w:r>
      <w:r w:rsidR="004D371C" w:rsidRPr="000A72E7">
        <w:rPr>
          <w:rFonts w:ascii="Book Antiqua" w:hAnsi="Book Antiqua"/>
          <w:sz w:val="24"/>
        </w:rPr>
        <w:t xml:space="preserve"> expected to contribute information relevant to the student through IEP Writer (Present Levels).</w:t>
      </w:r>
    </w:p>
    <w:p w:rsidR="004D371C" w:rsidRPr="000A72E7" w:rsidRDefault="004D371C" w:rsidP="004D371C">
      <w:pPr>
        <w:rPr>
          <w:rFonts w:ascii="Book Antiqua" w:hAnsi="Book Antiqua"/>
          <w:sz w:val="24"/>
        </w:rPr>
      </w:pPr>
    </w:p>
    <w:p w:rsidR="003C4B02"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Routine reevaluations will occur every three years unless they are waived by the parent</w:t>
      </w:r>
      <w:r w:rsidR="003C4B02" w:rsidRPr="000A72E7">
        <w:rPr>
          <w:rFonts w:ascii="Book Antiqua" w:hAnsi="Book Antiqua"/>
          <w:sz w:val="24"/>
        </w:rPr>
        <w:t xml:space="preserve"> in writing</w:t>
      </w:r>
      <w:r w:rsidRPr="000A72E7">
        <w:rPr>
          <w:rFonts w:ascii="Book Antiqua" w:hAnsi="Book Antiqua"/>
          <w:sz w:val="24"/>
        </w:rPr>
        <w:t xml:space="preserve">.  MR reevaluations </w:t>
      </w:r>
      <w:r w:rsidR="003C4B02" w:rsidRPr="000A72E7">
        <w:rPr>
          <w:rFonts w:ascii="Book Antiqua" w:hAnsi="Book Antiqua"/>
          <w:sz w:val="24"/>
        </w:rPr>
        <w:t>occur every two years, and are NOT able to be waived.</w:t>
      </w:r>
    </w:p>
    <w:p w:rsidR="003C4B02" w:rsidRPr="000A72E7" w:rsidRDefault="003C4B02" w:rsidP="003C4B02">
      <w:pPr>
        <w:rPr>
          <w:rFonts w:ascii="Book Antiqua" w:hAnsi="Book Antiqua"/>
          <w:sz w:val="24"/>
        </w:rPr>
      </w:pPr>
    </w:p>
    <w:p w:rsidR="004D371C" w:rsidRPr="000A72E7" w:rsidRDefault="003C4B02" w:rsidP="004D371C">
      <w:pPr>
        <w:pStyle w:val="ListParagraph"/>
        <w:numPr>
          <w:ilvl w:val="0"/>
          <w:numId w:val="6"/>
        </w:numPr>
        <w:rPr>
          <w:rFonts w:ascii="Book Antiqua" w:hAnsi="Book Antiqua"/>
          <w:sz w:val="24"/>
        </w:rPr>
      </w:pPr>
      <w:r w:rsidRPr="000A72E7">
        <w:rPr>
          <w:rFonts w:ascii="Book Antiqua" w:hAnsi="Book Antiqua"/>
          <w:sz w:val="24"/>
        </w:rPr>
        <w:t>The IEP must be done within 30 calendar days following an evaluation or reevaluation.</w:t>
      </w:r>
    </w:p>
    <w:p w:rsidR="000A72E7" w:rsidRPr="000A72E7" w:rsidRDefault="000A72E7" w:rsidP="007610D1">
      <w:pPr>
        <w:jc w:val="center"/>
        <w:rPr>
          <w:rFonts w:ascii="Book Antiqua" w:hAnsi="Book Antiqua"/>
          <w:b/>
          <w:sz w:val="24"/>
          <w:u w:val="single"/>
        </w:rPr>
      </w:pPr>
    </w:p>
    <w:p w:rsidR="003C4B02" w:rsidRPr="000A72E7" w:rsidRDefault="003C4B02" w:rsidP="007610D1">
      <w:pPr>
        <w:jc w:val="center"/>
        <w:rPr>
          <w:rFonts w:ascii="Book Antiqua" w:hAnsi="Book Antiqua"/>
          <w:b/>
          <w:sz w:val="24"/>
          <w:u w:val="single"/>
        </w:rPr>
      </w:pPr>
      <w:r w:rsidRPr="000A72E7">
        <w:rPr>
          <w:rFonts w:ascii="Book Antiqua" w:hAnsi="Book Antiqua"/>
          <w:b/>
          <w:sz w:val="24"/>
          <w:u w:val="single"/>
        </w:rPr>
        <w:t>NOREPs</w:t>
      </w:r>
    </w:p>
    <w:p w:rsidR="003C4B02" w:rsidRPr="000A72E7" w:rsidRDefault="003C4B02" w:rsidP="003C4B02">
      <w:pPr>
        <w:ind w:left="360"/>
        <w:jc w:val="center"/>
        <w:rPr>
          <w:rFonts w:ascii="Book Antiqua" w:hAnsi="Book Antiqua"/>
          <w:sz w:val="24"/>
        </w:rPr>
      </w:pPr>
    </w:p>
    <w:p w:rsidR="00906C4C" w:rsidRPr="000A72E7" w:rsidRDefault="003C4B02" w:rsidP="003C4B02">
      <w:pPr>
        <w:pStyle w:val="ListParagraph"/>
        <w:numPr>
          <w:ilvl w:val="0"/>
          <w:numId w:val="7"/>
        </w:numPr>
        <w:rPr>
          <w:rFonts w:ascii="Book Antiqua" w:hAnsi="Book Antiqua"/>
          <w:sz w:val="24"/>
        </w:rPr>
      </w:pPr>
      <w:r w:rsidRPr="000A72E7">
        <w:rPr>
          <w:rFonts w:ascii="Book Antiqua" w:hAnsi="Book Antiqua"/>
          <w:sz w:val="24"/>
        </w:rPr>
        <w:t>NOREPs must match educational placement, and will be completed by the designated LEA</w:t>
      </w:r>
      <w:r w:rsidR="00BF638D" w:rsidRPr="000A72E7">
        <w:rPr>
          <w:rFonts w:ascii="Book Antiqua" w:hAnsi="Book Antiqua"/>
          <w:sz w:val="24"/>
        </w:rPr>
        <w:t xml:space="preserve"> (Special Education Supervisor or Building Principal)</w:t>
      </w:r>
      <w:r w:rsidRPr="000A72E7">
        <w:rPr>
          <w:rFonts w:ascii="Book Antiqua" w:hAnsi="Book Antiqua"/>
          <w:sz w:val="24"/>
        </w:rPr>
        <w:t>.</w:t>
      </w:r>
    </w:p>
    <w:p w:rsidR="00906C4C" w:rsidRPr="000A72E7" w:rsidRDefault="00906C4C" w:rsidP="00906C4C">
      <w:pPr>
        <w:pStyle w:val="ListParagraph"/>
        <w:ind w:left="1080"/>
        <w:rPr>
          <w:rFonts w:ascii="Book Antiqua" w:hAnsi="Book Antiqua"/>
          <w:sz w:val="24"/>
        </w:rPr>
      </w:pPr>
    </w:p>
    <w:p w:rsidR="00906C4C" w:rsidRPr="000A72E7" w:rsidRDefault="00906C4C" w:rsidP="003C4B02">
      <w:pPr>
        <w:pStyle w:val="ListParagraph"/>
        <w:numPr>
          <w:ilvl w:val="0"/>
          <w:numId w:val="7"/>
        </w:numPr>
        <w:rPr>
          <w:rFonts w:ascii="Book Antiqua" w:hAnsi="Book Antiqua"/>
          <w:sz w:val="24"/>
        </w:rPr>
      </w:pPr>
      <w:r w:rsidRPr="000A72E7">
        <w:rPr>
          <w:rFonts w:ascii="Book Antiqua" w:hAnsi="Book Antiqua"/>
          <w:sz w:val="24"/>
        </w:rPr>
        <w:t>Revocation of Consent – parents submit their request in writing, and a Revocation NOREP will be issued.  Until this NOREP is back to the Special Education Office with ALL signatures complete</w:t>
      </w:r>
      <w:r w:rsidR="00BF638D" w:rsidRPr="000A72E7">
        <w:rPr>
          <w:rFonts w:ascii="Book Antiqua" w:hAnsi="Book Antiqua"/>
          <w:sz w:val="24"/>
        </w:rPr>
        <w:t>,</w:t>
      </w:r>
      <w:r w:rsidR="00A8362C" w:rsidRPr="000A72E7">
        <w:rPr>
          <w:rFonts w:ascii="Book Antiqua" w:hAnsi="Book Antiqua"/>
          <w:sz w:val="24"/>
        </w:rPr>
        <w:t xml:space="preserve"> Special Education</w:t>
      </w:r>
      <w:r w:rsidRPr="000A72E7">
        <w:rPr>
          <w:rFonts w:ascii="Book Antiqua" w:hAnsi="Book Antiqua"/>
          <w:sz w:val="24"/>
        </w:rPr>
        <w:t xml:space="preserve"> Services will continue.  Should parents want their child returned to Spec</w:t>
      </w:r>
      <w:r w:rsidR="00A8362C" w:rsidRPr="000A72E7">
        <w:rPr>
          <w:rFonts w:ascii="Book Antiqua" w:hAnsi="Book Antiqua"/>
          <w:sz w:val="24"/>
        </w:rPr>
        <w:t xml:space="preserve">ial Education </w:t>
      </w:r>
      <w:r w:rsidRPr="000A72E7">
        <w:rPr>
          <w:rFonts w:ascii="Book Antiqua" w:hAnsi="Book Antiqua"/>
          <w:sz w:val="24"/>
        </w:rPr>
        <w:t>Services, an initial evaluation will be required to begin the process again.</w:t>
      </w:r>
    </w:p>
    <w:p w:rsidR="00906C4C" w:rsidRPr="000A72E7" w:rsidRDefault="00906C4C" w:rsidP="0037455C">
      <w:pPr>
        <w:ind w:left="360"/>
        <w:jc w:val="center"/>
        <w:rPr>
          <w:rFonts w:ascii="Book Antiqua" w:hAnsi="Book Antiqua"/>
          <w:b/>
          <w:sz w:val="24"/>
          <w:u w:val="single"/>
        </w:rPr>
      </w:pPr>
    </w:p>
    <w:p w:rsidR="0037455C" w:rsidRPr="000A72E7" w:rsidRDefault="0037455C" w:rsidP="0037455C">
      <w:pPr>
        <w:ind w:left="360"/>
        <w:jc w:val="center"/>
        <w:rPr>
          <w:rFonts w:ascii="Book Antiqua" w:hAnsi="Book Antiqua"/>
          <w:b/>
          <w:sz w:val="24"/>
          <w:u w:val="single"/>
        </w:rPr>
      </w:pPr>
      <w:r w:rsidRPr="000A72E7">
        <w:rPr>
          <w:rFonts w:ascii="Book Antiqua" w:hAnsi="Book Antiqua"/>
          <w:b/>
          <w:sz w:val="24"/>
          <w:u w:val="single"/>
        </w:rPr>
        <w:t>Paraprofessionals</w:t>
      </w:r>
    </w:p>
    <w:p w:rsidR="0037455C" w:rsidRPr="000A72E7" w:rsidRDefault="0037455C" w:rsidP="004D371C">
      <w:pPr>
        <w:ind w:left="360"/>
        <w:rPr>
          <w:rFonts w:ascii="Book Antiqua" w:hAnsi="Book Antiqua"/>
          <w:sz w:val="24"/>
        </w:rPr>
      </w:pPr>
    </w:p>
    <w:p w:rsidR="00BF638D" w:rsidRPr="000A72E7" w:rsidRDefault="0037455C" w:rsidP="0037455C">
      <w:pPr>
        <w:pStyle w:val="ListParagraph"/>
        <w:numPr>
          <w:ilvl w:val="0"/>
          <w:numId w:val="7"/>
        </w:numPr>
        <w:rPr>
          <w:rFonts w:ascii="Book Antiqua" w:hAnsi="Book Antiqua"/>
          <w:sz w:val="24"/>
        </w:rPr>
      </w:pPr>
      <w:r w:rsidRPr="000A72E7">
        <w:rPr>
          <w:rFonts w:ascii="Book Antiqua" w:hAnsi="Book Antiqua"/>
          <w:sz w:val="24"/>
        </w:rPr>
        <w:t xml:space="preserve">Instruction is provided by the special education teacher.  However, the paraprofessionals can conduct practice, review, and follow up activities with students.   </w:t>
      </w:r>
    </w:p>
    <w:p w:rsidR="00BF638D" w:rsidRPr="000A72E7" w:rsidRDefault="00BF638D" w:rsidP="00BF638D">
      <w:pPr>
        <w:pStyle w:val="ListParagraph"/>
        <w:ind w:left="1080"/>
        <w:rPr>
          <w:rFonts w:ascii="Book Antiqua" w:hAnsi="Book Antiqua"/>
          <w:sz w:val="24"/>
        </w:rPr>
      </w:pPr>
    </w:p>
    <w:p w:rsidR="00306878" w:rsidRPr="000A72E7" w:rsidRDefault="00306878" w:rsidP="0037455C">
      <w:pPr>
        <w:pStyle w:val="ListParagraph"/>
        <w:numPr>
          <w:ilvl w:val="0"/>
          <w:numId w:val="7"/>
        </w:numPr>
        <w:rPr>
          <w:rFonts w:ascii="Book Antiqua" w:hAnsi="Book Antiqua"/>
          <w:sz w:val="24"/>
        </w:rPr>
      </w:pPr>
      <w:r w:rsidRPr="000A72E7">
        <w:rPr>
          <w:rFonts w:ascii="Book Antiqua" w:hAnsi="Book Antiqua"/>
          <w:sz w:val="24"/>
        </w:rPr>
        <w:t xml:space="preserve">Paraprofessionals should spend most of their time interacting with a student or students, and spend limited time doing clerical tasks.  When a paraprofessional is absent, a substitute will </w:t>
      </w:r>
      <w:r w:rsidR="00A8362C" w:rsidRPr="000A72E7">
        <w:rPr>
          <w:rFonts w:ascii="Book Antiqua" w:hAnsi="Book Antiqua"/>
          <w:sz w:val="24"/>
        </w:rPr>
        <w:t>be brought in whenever possible. P</w:t>
      </w:r>
      <w:r w:rsidRPr="000A72E7">
        <w:rPr>
          <w:rFonts w:ascii="Book Antiqua" w:hAnsi="Book Antiqua"/>
          <w:sz w:val="24"/>
        </w:rPr>
        <w:t>lans should be made in advance to cover potential absences.</w:t>
      </w:r>
    </w:p>
    <w:p w:rsidR="00471CF5" w:rsidRPr="000A72E7" w:rsidRDefault="00471CF5" w:rsidP="00BA022F">
      <w:pPr>
        <w:jc w:val="center"/>
        <w:rPr>
          <w:rFonts w:ascii="Book Antiqua" w:hAnsi="Book Antiqua"/>
          <w:b/>
          <w:sz w:val="24"/>
          <w:u w:val="single"/>
        </w:rPr>
      </w:pPr>
    </w:p>
    <w:p w:rsidR="00BA022F" w:rsidRPr="000A72E7" w:rsidRDefault="005C044D" w:rsidP="00BA022F">
      <w:pPr>
        <w:jc w:val="center"/>
        <w:rPr>
          <w:rFonts w:ascii="Book Antiqua" w:hAnsi="Book Antiqua"/>
          <w:b/>
          <w:sz w:val="24"/>
          <w:u w:val="single"/>
        </w:rPr>
      </w:pPr>
      <w:r>
        <w:rPr>
          <w:rFonts w:ascii="Book Antiqua" w:hAnsi="Book Antiqua"/>
          <w:b/>
          <w:sz w:val="24"/>
          <w:u w:val="single"/>
        </w:rPr>
        <w:br w:type="page"/>
      </w:r>
      <w:r w:rsidR="00BA022F" w:rsidRPr="000A72E7">
        <w:rPr>
          <w:rFonts w:ascii="Book Antiqua" w:hAnsi="Book Antiqua"/>
          <w:b/>
          <w:sz w:val="24"/>
          <w:u w:val="single"/>
        </w:rPr>
        <w:t>Caseload</w:t>
      </w:r>
    </w:p>
    <w:p w:rsidR="00BA022F" w:rsidRPr="000A72E7" w:rsidRDefault="00BA022F" w:rsidP="00BA022F">
      <w:pPr>
        <w:jc w:val="center"/>
        <w:rPr>
          <w:rFonts w:ascii="Book Antiqua" w:hAnsi="Book Antiqua"/>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b/>
          <w:sz w:val="24"/>
        </w:rPr>
        <w:t>It is the teacher’s responsibility for making sure all of their students on their caseload are in compliance with special education documents!</w:t>
      </w:r>
    </w:p>
    <w:p w:rsidR="00BA022F" w:rsidRPr="000A72E7" w:rsidRDefault="00BA022F" w:rsidP="00BA022F">
      <w:pPr>
        <w:pStyle w:val="ListParagraph"/>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It is very important for teachers to keep informat</w:t>
      </w:r>
      <w:r w:rsidR="00A8362C" w:rsidRPr="000A72E7">
        <w:rPr>
          <w:rFonts w:ascii="Book Antiqua" w:hAnsi="Book Antiqua"/>
          <w:sz w:val="24"/>
        </w:rPr>
        <w:t>ion included on class lists up to date. I</w:t>
      </w:r>
      <w:r w:rsidRPr="000A72E7">
        <w:rPr>
          <w:rFonts w:ascii="Book Antiqua" w:hAnsi="Book Antiqua"/>
          <w:sz w:val="24"/>
        </w:rPr>
        <w:t>f there are changes please notify the Special Education Secretary immediately.</w:t>
      </w:r>
    </w:p>
    <w:p w:rsidR="00BA022F" w:rsidRPr="000A72E7" w:rsidRDefault="00BA022F" w:rsidP="00BA022F">
      <w:pPr>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 xml:space="preserve">All original documents must be sent </w:t>
      </w:r>
      <w:r w:rsidR="00A8362C" w:rsidRPr="000A72E7">
        <w:rPr>
          <w:rFonts w:ascii="Book Antiqua" w:hAnsi="Book Antiqua"/>
          <w:sz w:val="24"/>
        </w:rPr>
        <w:t>to the special education office, p</w:t>
      </w:r>
      <w:r w:rsidRPr="000A72E7">
        <w:rPr>
          <w:rFonts w:ascii="Book Antiqua" w:hAnsi="Book Antiqua"/>
          <w:sz w:val="24"/>
        </w:rPr>
        <w:t>rior to sending them, make sure there are copies for the building files and yourself if you keep additional files.</w:t>
      </w:r>
    </w:p>
    <w:p w:rsidR="000A72E7" w:rsidRPr="000A72E7" w:rsidRDefault="000A72E7" w:rsidP="00BB0E46">
      <w:pPr>
        <w:jc w:val="center"/>
        <w:rPr>
          <w:rFonts w:ascii="Book Antiqua" w:hAnsi="Book Antiqua"/>
          <w:b/>
          <w:sz w:val="24"/>
          <w:u w:val="single"/>
        </w:rPr>
      </w:pPr>
    </w:p>
    <w:p w:rsidR="00471CF5" w:rsidRPr="000A72E7" w:rsidRDefault="00471CF5" w:rsidP="00BB0E46">
      <w:pPr>
        <w:jc w:val="center"/>
        <w:rPr>
          <w:rFonts w:ascii="Book Antiqua" w:hAnsi="Book Antiqua"/>
          <w:b/>
          <w:sz w:val="24"/>
          <w:u w:val="single"/>
        </w:rPr>
      </w:pPr>
      <w:r w:rsidRPr="000A72E7">
        <w:rPr>
          <w:rFonts w:ascii="Book Antiqua" w:hAnsi="Book Antiqua"/>
          <w:b/>
          <w:sz w:val="24"/>
          <w:u w:val="single"/>
        </w:rPr>
        <w:t>Procedural Safeguards Notice</w:t>
      </w:r>
    </w:p>
    <w:p w:rsidR="00306878" w:rsidRPr="000A72E7" w:rsidRDefault="00306878" w:rsidP="00471CF5">
      <w:pPr>
        <w:ind w:left="36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be presented to the parents once per year at the IEP meeting.</w:t>
      </w:r>
    </w:p>
    <w:p w:rsidR="00471CF5" w:rsidRPr="000A72E7" w:rsidRDefault="00471CF5" w:rsidP="00471CF5">
      <w:pPr>
        <w:pStyle w:val="ListParagraph"/>
        <w:ind w:left="108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If the Procedural Safeguard is mailed to the home of an MR student it must be sent via certified mail.</w:t>
      </w:r>
    </w:p>
    <w:p w:rsidR="00471CF5" w:rsidRPr="000A72E7" w:rsidRDefault="00471CF5" w:rsidP="00471CF5">
      <w:pPr>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also be presented upon: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Notice of disciplinary change of placement</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Initial referral</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evaluation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Procedural Safeguards</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 xml:space="preserve">First </w:t>
      </w:r>
      <w:r w:rsidR="000B3C47" w:rsidRPr="000A72E7">
        <w:rPr>
          <w:rFonts w:ascii="Book Antiqua" w:hAnsi="Book Antiqua"/>
          <w:sz w:val="24"/>
        </w:rPr>
        <w:t xml:space="preserve">occurrence of a </w:t>
      </w:r>
      <w:r w:rsidRPr="000A72E7">
        <w:rPr>
          <w:rFonts w:ascii="Book Antiqua" w:hAnsi="Book Antiqua"/>
          <w:sz w:val="24"/>
        </w:rPr>
        <w:t xml:space="preserve">due process complaint/State complaint in </w:t>
      </w:r>
      <w:r w:rsidR="008F5237" w:rsidRPr="000A72E7">
        <w:rPr>
          <w:rFonts w:ascii="Book Antiqua" w:hAnsi="Book Antiqua"/>
          <w:sz w:val="24"/>
        </w:rPr>
        <w:t>a school</w:t>
      </w:r>
      <w:r w:rsidRPr="000A72E7">
        <w:rPr>
          <w:rFonts w:ascii="Book Antiqua" w:hAnsi="Book Antiqua"/>
          <w:sz w:val="24"/>
        </w:rPr>
        <w:t xml:space="preserve"> year.</w:t>
      </w:r>
    </w:p>
    <w:p w:rsidR="0016052E" w:rsidRPr="000A72E7" w:rsidRDefault="0016052E" w:rsidP="0016052E">
      <w:pPr>
        <w:pStyle w:val="ListParagraph"/>
        <w:ind w:left="1800"/>
        <w:rPr>
          <w:rFonts w:ascii="Book Antiqua" w:hAnsi="Book Antiqua"/>
          <w:sz w:val="24"/>
        </w:rPr>
      </w:pPr>
    </w:p>
    <w:p w:rsidR="0016052E" w:rsidRPr="000A72E7" w:rsidRDefault="0016052E" w:rsidP="0016052E">
      <w:pPr>
        <w:ind w:left="360"/>
        <w:jc w:val="center"/>
        <w:rPr>
          <w:rFonts w:ascii="Book Antiqua" w:hAnsi="Book Antiqua"/>
          <w:b/>
          <w:i/>
          <w:sz w:val="24"/>
        </w:rPr>
      </w:pPr>
      <w:r w:rsidRPr="000A72E7">
        <w:rPr>
          <w:rFonts w:ascii="Book Antiqua" w:hAnsi="Book Antiqua"/>
          <w:b/>
          <w:i/>
          <w:sz w:val="24"/>
        </w:rPr>
        <w:t>Do NOT forget to get this section signed in the IEP!</w:t>
      </w:r>
    </w:p>
    <w:p w:rsidR="0016052E" w:rsidRPr="000A72E7" w:rsidRDefault="0016052E" w:rsidP="0016052E">
      <w:pPr>
        <w:rPr>
          <w:rFonts w:ascii="Book Antiqua" w:hAnsi="Book Antiqua"/>
          <w:sz w:val="24"/>
        </w:rPr>
      </w:pPr>
    </w:p>
    <w:p w:rsidR="00BF638D" w:rsidRPr="000A72E7" w:rsidRDefault="00BF638D" w:rsidP="00BF638D">
      <w:pPr>
        <w:jc w:val="center"/>
        <w:rPr>
          <w:rFonts w:ascii="Book Antiqua" w:hAnsi="Book Antiqua"/>
          <w:b/>
          <w:sz w:val="24"/>
          <w:u w:val="single"/>
        </w:rPr>
      </w:pPr>
      <w:r w:rsidRPr="000A72E7">
        <w:rPr>
          <w:rFonts w:ascii="Book Antiqua" w:hAnsi="Book Antiqua"/>
          <w:b/>
          <w:sz w:val="24"/>
          <w:u w:val="single"/>
        </w:rPr>
        <w:t>Specially Designed Instruction</w:t>
      </w:r>
    </w:p>
    <w:p w:rsidR="00BF638D" w:rsidRPr="000A72E7" w:rsidRDefault="00BF638D" w:rsidP="00BF638D">
      <w:pPr>
        <w:jc w:val="center"/>
        <w:rPr>
          <w:rFonts w:ascii="Book Antiqua" w:hAnsi="Book Antiqua"/>
          <w:sz w:val="24"/>
        </w:rPr>
      </w:pPr>
    </w:p>
    <w:p w:rsidR="000D79C9" w:rsidRPr="000A72E7" w:rsidRDefault="00BF638D" w:rsidP="00BF638D">
      <w:pPr>
        <w:pStyle w:val="ListParagraph"/>
        <w:numPr>
          <w:ilvl w:val="0"/>
          <w:numId w:val="48"/>
        </w:numPr>
        <w:rPr>
          <w:rFonts w:ascii="Book Antiqua" w:hAnsi="Book Antiqua"/>
          <w:sz w:val="24"/>
        </w:rPr>
      </w:pPr>
      <w:r w:rsidRPr="000A72E7">
        <w:rPr>
          <w:rFonts w:ascii="Book Antiqua" w:hAnsi="Book Antiqua"/>
          <w:sz w:val="24"/>
        </w:rPr>
        <w:t>MUST be distributed to all necessary teachers at the beginning of the school year, and when it is updated or changed.</w:t>
      </w:r>
    </w:p>
    <w:p w:rsidR="005C044D" w:rsidRDefault="005C044D" w:rsidP="00A012E7">
      <w:pPr>
        <w:jc w:val="center"/>
        <w:rPr>
          <w:rFonts w:ascii="Book Antiqua" w:hAnsi="Book Antiqua"/>
          <w:b/>
          <w:sz w:val="24"/>
          <w:u w:val="single"/>
        </w:rPr>
      </w:pPr>
    </w:p>
    <w:p w:rsidR="00F1402E" w:rsidRPr="000A72E7" w:rsidRDefault="00F1402E" w:rsidP="00A012E7">
      <w:pPr>
        <w:jc w:val="center"/>
        <w:rPr>
          <w:rFonts w:ascii="Book Antiqua" w:hAnsi="Book Antiqua"/>
          <w:b/>
          <w:sz w:val="24"/>
          <w:u w:val="single"/>
        </w:rPr>
      </w:pPr>
      <w:r w:rsidRPr="000A72E7">
        <w:rPr>
          <w:rFonts w:ascii="Book Antiqua" w:hAnsi="Book Antiqua"/>
          <w:b/>
          <w:sz w:val="24"/>
          <w:u w:val="single"/>
        </w:rPr>
        <w:t>Restraints</w:t>
      </w:r>
    </w:p>
    <w:p w:rsidR="00F1402E" w:rsidRPr="000A72E7" w:rsidRDefault="00F1402E" w:rsidP="00A012E7">
      <w:pPr>
        <w:jc w:val="center"/>
        <w:rPr>
          <w:rFonts w:ascii="Book Antiqua" w:hAnsi="Book Antiqua"/>
          <w:sz w:val="24"/>
        </w:rPr>
      </w:pP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A restrain</w:t>
      </w:r>
      <w:r w:rsidR="00A8362C" w:rsidRPr="000A72E7">
        <w:rPr>
          <w:rFonts w:ascii="Book Antiqua" w:hAnsi="Book Antiqua"/>
          <w:sz w:val="24"/>
        </w:rPr>
        <w:t>t</w:t>
      </w:r>
      <w:r w:rsidRPr="000A72E7">
        <w:rPr>
          <w:rFonts w:ascii="Book Antiqua" w:hAnsi="Book Antiqua"/>
          <w:sz w:val="24"/>
        </w:rPr>
        <w:t xml:space="preserve"> is conducted only if the child is in danger of hurting himself or others.</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Personnel must be trained in CPI</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Notify supervisor and administrator immediately!</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The IEP team MUST meet within 10 school days unless the parent signs the waiver agreeing to waive the meeting.</w:t>
      </w:r>
    </w:p>
    <w:p w:rsidR="008B39A2" w:rsidRPr="000A72E7" w:rsidRDefault="00F1402E" w:rsidP="008B39A2">
      <w:pPr>
        <w:jc w:val="center"/>
        <w:rPr>
          <w:rFonts w:ascii="Book Antiqua" w:hAnsi="Book Antiqua"/>
          <w:b/>
          <w:sz w:val="24"/>
          <w:szCs w:val="72"/>
        </w:rPr>
      </w:pPr>
      <w:r w:rsidRPr="000A72E7">
        <w:rPr>
          <w:rFonts w:ascii="Book Antiqua" w:hAnsi="Book Antiqua"/>
          <w:sz w:val="24"/>
        </w:rPr>
        <w:br w:type="page"/>
      </w:r>
      <w:r w:rsidR="008B39A2" w:rsidRPr="000A72E7">
        <w:rPr>
          <w:rFonts w:ascii="Book Antiqua" w:hAnsi="Book Antiqua"/>
          <w:b/>
          <w:sz w:val="24"/>
          <w:szCs w:val="72"/>
        </w:rPr>
        <w:t>Northwestern School District</w:t>
      </w:r>
    </w:p>
    <w:p w:rsidR="008B39A2" w:rsidRPr="000A72E7" w:rsidRDefault="008B39A2" w:rsidP="008B39A2">
      <w:pPr>
        <w:jc w:val="center"/>
        <w:rPr>
          <w:rFonts w:ascii="Book Antiqua" w:hAnsi="Book Antiqua"/>
          <w:b/>
          <w:sz w:val="24"/>
          <w:szCs w:val="28"/>
        </w:rPr>
      </w:pPr>
      <w:r w:rsidRPr="000A72E7">
        <w:rPr>
          <w:rFonts w:ascii="Book Antiqua" w:hAnsi="Book Antiqua"/>
          <w:b/>
          <w:sz w:val="24"/>
          <w:szCs w:val="28"/>
        </w:rPr>
        <w:t>100 Harthan Way, Albion, PA  16401-1368</w:t>
      </w:r>
    </w:p>
    <w:p w:rsidR="008B39A2" w:rsidRPr="000A72E7" w:rsidRDefault="008B39A2" w:rsidP="008B39A2">
      <w:pPr>
        <w:jc w:val="center"/>
        <w:rPr>
          <w:rFonts w:ascii="Book Antiqua" w:hAnsi="Book Antiqua"/>
          <w:b/>
          <w:color w:val="000000"/>
          <w:sz w:val="24"/>
          <w:szCs w:val="28"/>
          <w:u w:color="000000"/>
        </w:rPr>
      </w:pPr>
      <w:r w:rsidRPr="000A72E7">
        <w:rPr>
          <w:rFonts w:ascii="Book Antiqua" w:hAnsi="Book Antiqua"/>
          <w:b/>
          <w:sz w:val="24"/>
          <w:szCs w:val="28"/>
        </w:rPr>
        <w:t>Phone:  (814) 756-9400</w:t>
      </w:r>
      <w:r w:rsidRPr="000A72E7">
        <w:rPr>
          <w:rFonts w:ascii="Book Antiqua" w:hAnsi="Book Antiqua"/>
          <w:b/>
          <w:sz w:val="24"/>
          <w:szCs w:val="28"/>
        </w:rPr>
        <w:tab/>
        <w:t>Fax:  (814) 756-9414</w:t>
      </w:r>
      <w:r w:rsidRPr="000A72E7">
        <w:rPr>
          <w:rFonts w:ascii="Book Antiqua" w:hAnsi="Book Antiqua"/>
          <w:b/>
          <w:sz w:val="24"/>
          <w:szCs w:val="28"/>
        </w:rPr>
        <w:tab/>
        <w:t xml:space="preserve">web address:  </w:t>
      </w:r>
      <w:hyperlink r:id="rId39" w:history="1">
        <w:r w:rsidRPr="000A72E7">
          <w:rPr>
            <w:rStyle w:val="Hyperlink"/>
            <w:rFonts w:ascii="Book Antiqua" w:hAnsi="Book Antiqua"/>
            <w:b/>
            <w:color w:val="000000"/>
            <w:sz w:val="24"/>
            <w:szCs w:val="28"/>
            <w:u w:color="000000"/>
          </w:rPr>
          <w:t>www.nwsd.org</w:t>
        </w:r>
      </w:hyperlink>
    </w:p>
    <w:p w:rsidR="008B39A2" w:rsidRPr="00CD48A0" w:rsidRDefault="008B39A2" w:rsidP="008B39A2">
      <w:pPr>
        <w:jc w:val="center"/>
        <w:rPr>
          <w:rFonts w:ascii="Book Antiqua" w:hAnsi="Book Antiqua"/>
          <w:sz w:val="16"/>
          <w:szCs w:val="28"/>
        </w:rPr>
      </w:pPr>
    </w:p>
    <w:p w:rsidR="008B39A2" w:rsidRPr="000A72E7" w:rsidRDefault="008B39A2" w:rsidP="008B39A2">
      <w:pPr>
        <w:jc w:val="center"/>
        <w:rPr>
          <w:rFonts w:ascii="Book Antiqua" w:hAnsi="Book Antiqua"/>
          <w:b/>
          <w:sz w:val="24"/>
        </w:rPr>
      </w:pPr>
      <w:r w:rsidRPr="000A72E7">
        <w:rPr>
          <w:rFonts w:ascii="Book Antiqua" w:hAnsi="Book Antiqua"/>
          <w:b/>
          <w:sz w:val="24"/>
        </w:rPr>
        <w:t>Dr. Karen S. Downie, Superintendent</w:t>
      </w:r>
      <w:r w:rsidRPr="000A72E7">
        <w:rPr>
          <w:rFonts w:ascii="Book Antiqua" w:hAnsi="Book Antiqua"/>
          <w:b/>
          <w:sz w:val="24"/>
        </w:rPr>
        <w:tab/>
      </w:r>
      <w:r w:rsidRPr="000A72E7">
        <w:rPr>
          <w:rFonts w:ascii="Book Antiqua" w:hAnsi="Book Antiqua"/>
          <w:b/>
          <w:sz w:val="24"/>
        </w:rPr>
        <w:tab/>
        <w:t>Mr. Paul P. Sachar, Business Manager</w:t>
      </w:r>
    </w:p>
    <w:p w:rsidR="008B39A2" w:rsidRPr="00CD48A0" w:rsidRDefault="008B39A2" w:rsidP="008B39A2">
      <w:pPr>
        <w:widowControl w:val="0"/>
        <w:autoSpaceDE w:val="0"/>
        <w:autoSpaceDN w:val="0"/>
        <w:adjustRightInd w:val="0"/>
        <w:rPr>
          <w:rFonts w:ascii="Book Antiqua" w:hAnsi="Book Antiqua"/>
          <w:sz w:val="16"/>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Dear 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Your child ________________________________ was involved in a restraint. </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can expect to hear directly from the classroom teacher or other representative of the school program via a telephone conference (this may have taken place already).</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Physical management of any student is something we take very seriously.  In order to further discuss this issue and the circumstances that surround it, you have the opportunity to participate in an Individualized Education Program (IEP) meeting, which, according to the Chapter 14 Regulations, must take place within 10 school days.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also have the option of waiving this IEP, should both you and the rest of the IEP team feel that the IEP and Behavior Program are meeting your child’s needs.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Please indicate by checking in one of the boxes below, whether you would prefer to have an IEP meeting or if you wish to waive it.</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left="720" w:hanging="72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schedule an IEP Meeting in the next 10 School Days.  I am available on the following dates and times:</w:t>
      </w: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waive the IEP Meeting required by Chapter 14 for the PA School Code.</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firstLine="720"/>
        <w:rPr>
          <w:rFonts w:ascii="Book Antiqua" w:hAnsi="Book Antiqua"/>
          <w:sz w:val="24"/>
        </w:rPr>
      </w:pPr>
      <w:r w:rsidRPr="000A72E7">
        <w:rPr>
          <w:rFonts w:ascii="Book Antiqua" w:hAnsi="Book Antiqua"/>
          <w:sz w:val="24"/>
        </w:rPr>
        <w:t>Reason for waiving the meeting:_____________________________________________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t>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Person Completing This Form (Printed):______________________________________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Signature:______________________________________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r>
      <w:r w:rsidRPr="000A72E7">
        <w:rPr>
          <w:rFonts w:ascii="Book Antiqua" w:hAnsi="Book Antiqua"/>
          <w:sz w:val="24"/>
        </w:rPr>
        <w:tab/>
      </w:r>
      <w:r w:rsidRPr="000A72E7">
        <w:rPr>
          <w:rFonts w:ascii="Book Antiqua" w:hAnsi="Book Antiqua"/>
          <w:sz w:val="24"/>
        </w:rPr>
        <w:tab/>
        <w:t xml:space="preserve">             Date:  ________________________________</w:t>
      </w:r>
    </w:p>
    <w:p w:rsidR="008B39A2" w:rsidRPr="00CD48A0" w:rsidRDefault="008B39A2" w:rsidP="008B39A2">
      <w:pPr>
        <w:widowControl w:val="0"/>
        <w:autoSpaceDE w:val="0"/>
        <w:autoSpaceDN w:val="0"/>
        <w:adjustRightInd w:val="0"/>
        <w:jc w:val="center"/>
        <w:rPr>
          <w:rFonts w:ascii="Book Antiqua" w:hAnsi="Book Antiqua"/>
          <w:b/>
          <w:sz w:val="16"/>
        </w:rPr>
      </w:pPr>
    </w:p>
    <w:p w:rsidR="008B39A2" w:rsidRPr="000A72E7" w:rsidRDefault="008B39A2" w:rsidP="008B39A2">
      <w:pPr>
        <w:widowControl w:val="0"/>
        <w:autoSpaceDE w:val="0"/>
        <w:autoSpaceDN w:val="0"/>
        <w:adjustRightInd w:val="0"/>
        <w:jc w:val="center"/>
        <w:rPr>
          <w:rFonts w:ascii="Book Antiqua" w:hAnsi="Book Antiqua"/>
          <w:b/>
          <w:sz w:val="24"/>
        </w:rPr>
      </w:pPr>
      <w:r w:rsidRPr="000A72E7">
        <w:rPr>
          <w:rFonts w:ascii="Book Antiqua" w:hAnsi="Book Antiqua"/>
          <w:b/>
          <w:sz w:val="24"/>
        </w:rPr>
        <w:t>This form should be completed and returned to your child’s teacher.</w:t>
      </w:r>
    </w:p>
    <w:p w:rsidR="008B39A2" w:rsidRPr="000A72E7" w:rsidRDefault="008B39A2" w:rsidP="008B39A2">
      <w:pPr>
        <w:widowControl w:val="0"/>
        <w:autoSpaceDE w:val="0"/>
        <w:autoSpaceDN w:val="0"/>
        <w:adjustRightInd w:val="0"/>
        <w:jc w:val="center"/>
        <w:rPr>
          <w:rFonts w:ascii="Book Antiqua" w:hAnsi="Book Antiqua"/>
          <w:i/>
          <w:sz w:val="24"/>
          <w:szCs w:val="20"/>
        </w:rPr>
      </w:pPr>
      <w:r w:rsidRPr="000A72E7">
        <w:rPr>
          <w:rFonts w:ascii="Book Antiqua" w:hAnsi="Book Antiqua"/>
          <w:i/>
          <w:sz w:val="24"/>
          <w:szCs w:val="20"/>
        </w:rPr>
        <w:t>(Classroom teacher will submit copy to supervisor/classroom file/ original to perm. file)</w:t>
      </w:r>
    </w:p>
    <w:p w:rsidR="008B39A2" w:rsidRPr="000A72E7" w:rsidRDefault="008B39A2" w:rsidP="008B39A2">
      <w:pPr>
        <w:widowControl w:val="0"/>
        <w:autoSpaceDE w:val="0"/>
        <w:autoSpaceDN w:val="0"/>
        <w:adjustRightInd w:val="0"/>
        <w:rPr>
          <w:rFonts w:ascii="Book Antiqua" w:hAnsi="Book Antiqua"/>
          <w:i/>
          <w:sz w:val="24"/>
          <w:szCs w:val="20"/>
        </w:rPr>
      </w:pPr>
    </w:p>
    <w:p w:rsidR="008B39A2" w:rsidRPr="005C044D" w:rsidRDefault="008B39A2" w:rsidP="008B39A2">
      <w:pPr>
        <w:widowControl w:val="0"/>
        <w:autoSpaceDE w:val="0"/>
        <w:autoSpaceDN w:val="0"/>
        <w:adjustRightInd w:val="0"/>
        <w:rPr>
          <w:rFonts w:ascii="Book Antiqua" w:hAnsi="Book Antiqua"/>
          <w:sz w:val="20"/>
        </w:rPr>
      </w:pPr>
      <w:r w:rsidRPr="005C044D">
        <w:rPr>
          <w:rFonts w:ascii="Book Antiqua" w:hAnsi="Book Antiqua"/>
          <w:sz w:val="20"/>
        </w:rPr>
        <w:t xml:space="preserve">Please contact Kristen Rutkowski (756-9400 ext. 2201) should you have any questions or concerns regarding this form.  </w:t>
      </w:r>
    </w:p>
    <w:p w:rsidR="00A012E7" w:rsidRPr="000A72E7" w:rsidRDefault="00A012E7" w:rsidP="00A012E7">
      <w:pPr>
        <w:jc w:val="center"/>
        <w:rPr>
          <w:rFonts w:ascii="Book Antiqua" w:hAnsi="Book Antiqua"/>
          <w:b/>
          <w:sz w:val="24"/>
          <w:u w:val="single"/>
        </w:rPr>
      </w:pPr>
      <w:r w:rsidRPr="000A72E7">
        <w:rPr>
          <w:rFonts w:ascii="Book Antiqua" w:hAnsi="Book Antiqua"/>
          <w:b/>
          <w:sz w:val="24"/>
          <w:u w:val="single"/>
        </w:rPr>
        <w:t>Present Levels of Academic Achievement and Functional Performance</w:t>
      </w:r>
    </w:p>
    <w:p w:rsidR="00A012E7" w:rsidRPr="000A72E7" w:rsidRDefault="00A012E7" w:rsidP="00A012E7">
      <w:pPr>
        <w:jc w:val="cente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“Snapshot” of the student’s performance in his/her current educational placement and indicate instructional level.</w:t>
      </w:r>
    </w:p>
    <w:p w:rsidR="00201DFA" w:rsidRPr="000A72E7" w:rsidRDefault="00201DFA" w:rsidP="00201DFA">
      <w:pPr>
        <w:pStyle w:val="ListParagraph"/>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State in a succinct, clear, and concrete manner level of performance in all “relevant” areas/subjects.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If already in special education – make a statement regarding progress toward annual goals.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This information provides “baseline data” for developing the IEP.</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Any “special considerations” that are checked in Section I must be addressed in present levels!  When behavior is checked as a special consideration “assessment” data must be included here!</w:t>
      </w:r>
    </w:p>
    <w:p w:rsidR="00201DFA" w:rsidRPr="000A72E7" w:rsidRDefault="00201DFA" w:rsidP="00201DFA">
      <w:pPr>
        <w:rPr>
          <w:rFonts w:ascii="Book Antiqua" w:hAnsi="Book Antiqua"/>
          <w:sz w:val="24"/>
        </w:rPr>
      </w:pPr>
    </w:p>
    <w:p w:rsidR="008572E9" w:rsidRPr="000A72E7" w:rsidRDefault="008572E9" w:rsidP="00A012E7">
      <w:pPr>
        <w:pStyle w:val="ListParagraph"/>
        <w:numPr>
          <w:ilvl w:val="0"/>
          <w:numId w:val="10"/>
        </w:numPr>
        <w:rPr>
          <w:rFonts w:ascii="Book Antiqua" w:hAnsi="Book Antiqua"/>
          <w:sz w:val="24"/>
        </w:rPr>
      </w:pPr>
      <w:r w:rsidRPr="000A72E7">
        <w:rPr>
          <w:rFonts w:ascii="Book Antiqua" w:hAnsi="Book Antiqua"/>
          <w:sz w:val="24"/>
        </w:rPr>
        <w:t>Academ</w:t>
      </w:r>
      <w:r w:rsidR="00201DFA" w:rsidRPr="000A72E7">
        <w:rPr>
          <w:rFonts w:ascii="Book Antiqua" w:hAnsi="Book Antiqua"/>
          <w:sz w:val="24"/>
        </w:rPr>
        <w:t xml:space="preserve">ic Achievement </w:t>
      </w:r>
      <w:r w:rsidRPr="000A72E7">
        <w:rPr>
          <w:rFonts w:ascii="Book Antiqua" w:hAnsi="Book Antiqua"/>
          <w:sz w:val="24"/>
        </w:rPr>
        <w:t>–</w:t>
      </w:r>
      <w:r w:rsidR="00201DFA" w:rsidRPr="000A72E7">
        <w:rPr>
          <w:rFonts w:ascii="Book Antiqua" w:hAnsi="Book Antiqua"/>
          <w:sz w:val="24"/>
        </w:rPr>
        <w:t xml:space="preserve"> </w:t>
      </w:r>
      <w:r w:rsidRPr="000A72E7">
        <w:rPr>
          <w:rFonts w:ascii="Book Antiqua" w:hAnsi="Book Antiqua"/>
          <w:sz w:val="24"/>
        </w:rPr>
        <w:t>how the student is performing within the general education curriculum including reading, writing, and math.</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Functional Performance – activities of daily living (i.e. hygiene, dressing, feeding, etc.) basic consumer skills, social and behavioral skill levels, FBA if appropriate, and transition information.  If there are no deficits in this area make a simple statement such as, “Joey’s functional performance in all areas is age appropriate”.</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Include PA Academic Standards.</w:t>
      </w:r>
    </w:p>
    <w:p w:rsidR="008572E9" w:rsidRPr="000A72E7" w:rsidRDefault="008572E9" w:rsidP="008572E9">
      <w:pPr>
        <w:rPr>
          <w:rFonts w:ascii="Book Antiqua" w:hAnsi="Book Antiqua"/>
          <w:sz w:val="24"/>
        </w:rPr>
      </w:pPr>
    </w:p>
    <w:p w:rsidR="008572E9" w:rsidRPr="000A72E7" w:rsidRDefault="008572E9" w:rsidP="008572E9">
      <w:pPr>
        <w:jc w:val="center"/>
        <w:rPr>
          <w:rFonts w:ascii="Book Antiqua" w:hAnsi="Book Antiqua"/>
          <w:b/>
          <w:sz w:val="24"/>
          <w:u w:val="single"/>
        </w:rPr>
      </w:pPr>
      <w:r w:rsidRPr="000A72E7">
        <w:rPr>
          <w:rFonts w:ascii="Book Antiqua" w:hAnsi="Book Antiqua"/>
          <w:b/>
          <w:sz w:val="24"/>
          <w:u w:val="single"/>
        </w:rPr>
        <w:t>How Disability Affects Progress</w:t>
      </w:r>
    </w:p>
    <w:p w:rsidR="008572E9" w:rsidRPr="000A72E7" w:rsidRDefault="008572E9" w:rsidP="008572E9">
      <w:pPr>
        <w:rPr>
          <w:rFonts w:ascii="Book Antiqua" w:hAnsi="Book Antiqua"/>
          <w:sz w:val="24"/>
        </w:rPr>
      </w:pPr>
    </w:p>
    <w:p w:rsidR="008572E9" w:rsidRPr="000A72E7" w:rsidRDefault="00857118" w:rsidP="00BD785B">
      <w:pPr>
        <w:pStyle w:val="ListParagraph"/>
        <w:numPr>
          <w:ilvl w:val="0"/>
          <w:numId w:val="11"/>
        </w:numPr>
        <w:rPr>
          <w:rFonts w:ascii="Book Antiqua" w:hAnsi="Book Antiqua"/>
          <w:sz w:val="24"/>
        </w:rPr>
      </w:pPr>
      <w:r w:rsidRPr="000A72E7">
        <w:rPr>
          <w:rFonts w:ascii="Book Antiqua" w:hAnsi="Book Antiqua"/>
          <w:sz w:val="24"/>
        </w:rPr>
        <w:t>This section</w:t>
      </w:r>
      <w:r w:rsidR="00BD785B" w:rsidRPr="000A72E7">
        <w:rPr>
          <w:rFonts w:ascii="Book Antiqua" w:hAnsi="Book Antiqua"/>
          <w:sz w:val="24"/>
        </w:rPr>
        <w:t xml:space="preserve"> should drive the </w:t>
      </w:r>
      <w:r w:rsidRPr="000A72E7">
        <w:rPr>
          <w:rFonts w:ascii="Book Antiqua" w:hAnsi="Book Antiqua"/>
          <w:sz w:val="24"/>
        </w:rPr>
        <w:t>remainder of the IEP and be</w:t>
      </w:r>
      <w:r w:rsidR="00BD785B" w:rsidRPr="000A72E7">
        <w:rPr>
          <w:rFonts w:ascii="Book Antiqua" w:hAnsi="Book Antiqua"/>
          <w:sz w:val="24"/>
        </w:rPr>
        <w:t xml:space="preserve"> clear enough to support continuation, </w:t>
      </w:r>
      <w:r w:rsidRPr="000A72E7">
        <w:rPr>
          <w:rFonts w:ascii="Book Antiqua" w:hAnsi="Book Antiqua"/>
          <w:sz w:val="24"/>
        </w:rPr>
        <w:t>elimination</w:t>
      </w:r>
      <w:r w:rsidR="00BD785B" w:rsidRPr="000A72E7">
        <w:rPr>
          <w:rFonts w:ascii="Book Antiqua" w:hAnsi="Book Antiqua"/>
          <w:sz w:val="24"/>
        </w:rPr>
        <w:t xml:space="preserve"> or need for services included in the IEP.</w:t>
      </w:r>
    </w:p>
    <w:p w:rsidR="008572E9" w:rsidRPr="000A72E7" w:rsidRDefault="008572E9" w:rsidP="008572E9">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Reference to PA Academic Standards and/or Assessment Anchors may be addressed in this section.</w:t>
      </w:r>
    </w:p>
    <w:p w:rsidR="00857118" w:rsidRPr="000A72E7" w:rsidRDefault="00857118" w:rsidP="00857118">
      <w:pPr>
        <w:pStyle w:val="ListParagraph"/>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strengths.</w:t>
      </w:r>
    </w:p>
    <w:p w:rsidR="00857118" w:rsidRPr="000A72E7" w:rsidRDefault="00857118" w:rsidP="00857118">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needs related to their disability…any need listed MUST be addressed in subsequent sections of the IEP!!!</w:t>
      </w:r>
    </w:p>
    <w:p w:rsidR="00857118" w:rsidRPr="000A72E7" w:rsidRDefault="00857118" w:rsidP="00857118">
      <w:pPr>
        <w:rPr>
          <w:rFonts w:ascii="Book Antiqua" w:hAnsi="Book Antiqua"/>
          <w:sz w:val="24"/>
        </w:rPr>
      </w:pPr>
    </w:p>
    <w:p w:rsidR="00471CF5"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Statement of how their disability affects involvement and progress in the general education curriculum.</w:t>
      </w:r>
    </w:p>
    <w:p w:rsidR="00992040" w:rsidRPr="000A72E7" w:rsidRDefault="007610D1" w:rsidP="00992040">
      <w:pPr>
        <w:jc w:val="center"/>
        <w:rPr>
          <w:rFonts w:ascii="Book Antiqua" w:hAnsi="Book Antiqua"/>
          <w:b/>
          <w:sz w:val="24"/>
          <w:u w:val="single"/>
        </w:rPr>
      </w:pPr>
      <w:r w:rsidRPr="000A72E7">
        <w:rPr>
          <w:rFonts w:ascii="Book Antiqua" w:hAnsi="Book Antiqua"/>
          <w:b/>
          <w:sz w:val="24"/>
          <w:u w:val="single"/>
        </w:rPr>
        <w:br w:type="page"/>
      </w:r>
      <w:r w:rsidR="00992040" w:rsidRPr="000A72E7">
        <w:rPr>
          <w:rFonts w:ascii="Book Antiqua" w:hAnsi="Book Antiqua"/>
          <w:b/>
          <w:sz w:val="24"/>
          <w:u w:val="single"/>
        </w:rPr>
        <w:t>Goal</w:t>
      </w:r>
      <w:r w:rsidRPr="000A72E7">
        <w:rPr>
          <w:rFonts w:ascii="Book Antiqua" w:hAnsi="Book Antiqua"/>
          <w:b/>
          <w:sz w:val="24"/>
          <w:u w:val="single"/>
        </w:rPr>
        <w:t>s</w:t>
      </w:r>
      <w:r w:rsidR="00992040" w:rsidRPr="000A72E7">
        <w:rPr>
          <w:rFonts w:ascii="Book Antiqua" w:hAnsi="Book Antiqua"/>
          <w:b/>
          <w:sz w:val="24"/>
          <w:u w:val="single"/>
        </w:rPr>
        <w:t xml:space="preserve"> and Objectives</w:t>
      </w:r>
    </w:p>
    <w:p w:rsidR="00C817E1" w:rsidRPr="000A72E7" w:rsidRDefault="00C817E1" w:rsidP="00C817E1">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Goals should be based or referenced to PA Standards/Assessment Anchors/PA Alternate Standards.</w:t>
      </w:r>
    </w:p>
    <w:p w:rsidR="00992040" w:rsidRPr="000A72E7" w:rsidRDefault="00992040" w:rsidP="00992040">
      <w:pPr>
        <w:pStyle w:val="ListParagraph"/>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Remember when you are developing a goal you need to estimate what outcome you can expect in a 12 month period!</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There should be a direct relationship between annual goals and PLEPs.</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Why?  To provide clear focus for instruction, clear basis for progress monitoring, and to communicate clear expectations to others!</w:t>
      </w:r>
    </w:p>
    <w:p w:rsidR="00992040" w:rsidRPr="000A72E7" w:rsidRDefault="00992040" w:rsidP="00992040">
      <w:pPr>
        <w:rPr>
          <w:rFonts w:ascii="Book Antiqua" w:hAnsi="Book Antiqua"/>
          <w:sz w:val="24"/>
        </w:rPr>
      </w:pPr>
    </w:p>
    <w:p w:rsidR="00992040" w:rsidRPr="000A72E7" w:rsidRDefault="00992040" w:rsidP="00992040">
      <w:pPr>
        <w:rPr>
          <w:rFonts w:ascii="Book Antiqua" w:hAnsi="Book Antiqua"/>
          <w:b/>
          <w:sz w:val="24"/>
        </w:rPr>
      </w:pPr>
      <w:r w:rsidRPr="000A72E7">
        <w:rPr>
          <w:rFonts w:ascii="Book Antiqua" w:hAnsi="Book Antiqua"/>
          <w:b/>
          <w:sz w:val="24"/>
        </w:rPr>
        <w:t>Annual goals must be measurable!  They must contain:</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Condition</w:t>
      </w:r>
      <w:r w:rsidRPr="000A72E7">
        <w:rPr>
          <w:rFonts w:ascii="Book Antiqua" w:hAnsi="Book Antiqua"/>
          <w:sz w:val="24"/>
        </w:rPr>
        <w:t xml:space="preserve"> – clear description of the assessment material that will be used to evaluate the learning outcome.</w:t>
      </w:r>
    </w:p>
    <w:p w:rsidR="00992040" w:rsidRPr="000A72E7" w:rsidRDefault="00992040" w:rsidP="00C817E1">
      <w:pPr>
        <w:pStyle w:val="ListParagraph"/>
        <w:numPr>
          <w:ilvl w:val="0"/>
          <w:numId w:val="14"/>
        </w:numPr>
        <w:rPr>
          <w:rFonts w:ascii="Book Antiqua" w:hAnsi="Book Antiqua"/>
          <w:sz w:val="24"/>
          <w:u w:val="single"/>
        </w:rPr>
      </w:pPr>
      <w:r w:rsidRPr="000A72E7">
        <w:rPr>
          <w:rFonts w:ascii="Book Antiqua" w:hAnsi="Book Antiqua"/>
          <w:sz w:val="24"/>
          <w:u w:val="single"/>
        </w:rPr>
        <w:t>Name</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Behavior</w:t>
      </w:r>
      <w:r w:rsidRPr="000A72E7">
        <w:rPr>
          <w:rFonts w:ascii="Book Antiqua" w:hAnsi="Book Antiqua"/>
          <w:sz w:val="24"/>
        </w:rPr>
        <w:t xml:space="preserve"> – in </w:t>
      </w:r>
      <w:r w:rsidRPr="000A72E7">
        <w:rPr>
          <w:rFonts w:ascii="Book Antiqua" w:hAnsi="Book Antiqua"/>
          <w:b/>
          <w:sz w:val="24"/>
        </w:rPr>
        <w:t>measurable</w:t>
      </w:r>
      <w:r w:rsidRPr="000A72E7">
        <w:rPr>
          <w:rFonts w:ascii="Book Antiqua" w:hAnsi="Book Antiqua"/>
          <w:sz w:val="24"/>
        </w:rPr>
        <w:t xml:space="preserve"> and directly </w:t>
      </w:r>
      <w:r w:rsidRPr="000A72E7">
        <w:rPr>
          <w:rFonts w:ascii="Book Antiqua" w:hAnsi="Book Antiqua"/>
          <w:b/>
          <w:sz w:val="24"/>
        </w:rPr>
        <w:t>observable</w:t>
      </w:r>
      <w:r w:rsidRPr="000A72E7">
        <w:rPr>
          <w:rFonts w:ascii="Book Antiqua" w:hAnsi="Book Antiqua"/>
          <w:sz w:val="24"/>
        </w:rPr>
        <w:t xml:space="preserve"> terms tell what the student will actually do.</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Three component criteria:</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Level student must demonstrate for mastery – often a % or rate.</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Number of times the student should demonstrate that level.</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Evaluation schedule – how frequently the teacher plans to assess student mastery.</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PSSA – goals only</w:t>
      </w:r>
      <w:r w:rsidRPr="000A72E7">
        <w:rPr>
          <w:rFonts w:ascii="Book Antiqua" w:hAnsi="Book Antiqua"/>
          <w:sz w:val="24"/>
        </w:rPr>
        <w:tab/>
      </w:r>
      <w:r w:rsidRPr="000A72E7">
        <w:rPr>
          <w:rFonts w:ascii="Book Antiqua" w:hAnsi="Book Antiqua"/>
          <w:sz w:val="24"/>
        </w:rPr>
        <w:tab/>
        <w:t>PASA – goals &amp; objectives</w:t>
      </w:r>
    </w:p>
    <w:p w:rsidR="00992040" w:rsidRPr="000A72E7" w:rsidRDefault="00992040" w:rsidP="00992040">
      <w:pPr>
        <w:rPr>
          <w:rFonts w:ascii="Book Antiqua" w:hAnsi="Book Antiqua"/>
          <w:sz w:val="24"/>
        </w:rPr>
      </w:pPr>
    </w:p>
    <w:p w:rsidR="002B7270" w:rsidRPr="000A72E7" w:rsidRDefault="002B7270" w:rsidP="004526BE">
      <w:pPr>
        <w:jc w:val="center"/>
        <w:rPr>
          <w:rFonts w:ascii="Book Antiqua" w:hAnsi="Book Antiqua"/>
          <w:b/>
          <w:sz w:val="24"/>
        </w:rPr>
      </w:pPr>
      <w:r w:rsidRPr="000A72E7">
        <w:rPr>
          <w:rFonts w:ascii="Book Antiqua" w:hAnsi="Book Antiqua"/>
          <w:b/>
          <w:sz w:val="24"/>
        </w:rPr>
        <w:t>Progress monitoring without data is ONLY an OPINION!!!</w:t>
      </w:r>
    </w:p>
    <w:p w:rsidR="002B7270" w:rsidRPr="000A72E7" w:rsidRDefault="002B7270" w:rsidP="0099204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Progress monitoring should be linked to the day-to-day instructional and assessment process.</w:t>
      </w:r>
    </w:p>
    <w:p w:rsidR="002B7270" w:rsidRPr="000A72E7" w:rsidRDefault="002B7270" w:rsidP="002B7270">
      <w:pPr>
        <w:pStyle w:val="ListParagraph"/>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Evaluate the data.</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Make instructional decision.</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Communicate to the parents – this reporting MUST be done concurrent with the issuance of report cards.</w:t>
      </w:r>
    </w:p>
    <w:p w:rsidR="002B7270" w:rsidRPr="000A72E7" w:rsidRDefault="002B7270" w:rsidP="002B7270">
      <w:pPr>
        <w:rPr>
          <w:rFonts w:ascii="Book Antiqua" w:hAnsi="Book Antiqua"/>
          <w:sz w:val="24"/>
        </w:rPr>
      </w:pPr>
    </w:p>
    <w:p w:rsidR="004526BE" w:rsidRPr="000A72E7" w:rsidRDefault="002B7270" w:rsidP="002B7270">
      <w:pPr>
        <w:pStyle w:val="ListParagraph"/>
        <w:numPr>
          <w:ilvl w:val="0"/>
          <w:numId w:val="15"/>
        </w:numPr>
        <w:rPr>
          <w:rFonts w:ascii="Book Antiqua" w:hAnsi="Book Antiqua"/>
          <w:b/>
          <w:sz w:val="24"/>
        </w:rPr>
      </w:pPr>
      <w:r w:rsidRPr="000A72E7">
        <w:rPr>
          <w:rFonts w:ascii="Book Antiqua" w:hAnsi="Book Antiqua"/>
          <w:b/>
          <w:sz w:val="24"/>
        </w:rPr>
        <w:t>This is part of the IEP…make sure it is attached to the original IEP in the school file each marking period!</w:t>
      </w:r>
      <w:r w:rsidR="00FB5CDD" w:rsidRPr="000A72E7">
        <w:rPr>
          <w:rFonts w:ascii="Book Antiqua" w:hAnsi="Book Antiqua"/>
          <w:b/>
          <w:sz w:val="24"/>
        </w:rPr>
        <w:t xml:space="preserve">  </w:t>
      </w:r>
      <w:r w:rsidR="00FB5CDD" w:rsidRPr="000A72E7">
        <w:rPr>
          <w:rFonts w:ascii="Book Antiqua" w:hAnsi="Book Antiqua"/>
          <w:b/>
          <w:sz w:val="24"/>
          <w:u w:val="single"/>
        </w:rPr>
        <w:t>Send the original to the Special Ed. Office and a copy MUST be mailed home to the parent at the end of each nine weeks</w:t>
      </w:r>
      <w:r w:rsidR="00FB5CDD" w:rsidRPr="000A72E7">
        <w:rPr>
          <w:rFonts w:ascii="Book Antiqua" w:hAnsi="Book Antiqua"/>
          <w:b/>
          <w:sz w:val="24"/>
        </w:rPr>
        <w:t>!!!</w:t>
      </w:r>
    </w:p>
    <w:p w:rsidR="004526BE" w:rsidRPr="000A72E7" w:rsidRDefault="004526BE" w:rsidP="004526BE">
      <w:pPr>
        <w:rPr>
          <w:rFonts w:ascii="Book Antiqua" w:hAnsi="Book Antiqua"/>
          <w:sz w:val="24"/>
        </w:rPr>
      </w:pPr>
    </w:p>
    <w:p w:rsidR="00910DF2" w:rsidRPr="000A72E7" w:rsidRDefault="00910DF2" w:rsidP="004526BE">
      <w:pPr>
        <w:rPr>
          <w:rFonts w:ascii="Book Antiqua" w:hAnsi="Book Antiqua"/>
          <w:sz w:val="24"/>
        </w:rPr>
      </w:pPr>
      <w:r w:rsidRPr="000A72E7">
        <w:rPr>
          <w:rFonts w:ascii="Book Antiqua" w:hAnsi="Book Antiqua"/>
          <w:sz w:val="24"/>
        </w:rPr>
        <w:t>Best Practice:</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your name and date your report.</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Use a visual graph/chart to report progress.</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reference the annual goal.</w:t>
      </w:r>
    </w:p>
    <w:p w:rsidR="00E36E1F"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list instructional decisions.</w:t>
      </w:r>
    </w:p>
    <w:p w:rsidR="00A8362C" w:rsidRPr="000A72E7" w:rsidRDefault="00A8362C" w:rsidP="00FD502E">
      <w:pPr>
        <w:jc w:val="center"/>
        <w:rPr>
          <w:rFonts w:ascii="Book Antiqua" w:hAnsi="Book Antiqua"/>
          <w:b/>
          <w:sz w:val="24"/>
          <w:u w:val="single"/>
        </w:rPr>
      </w:pPr>
    </w:p>
    <w:p w:rsidR="00A8362C" w:rsidRPr="000A72E7" w:rsidRDefault="00A8362C" w:rsidP="00FD502E">
      <w:pPr>
        <w:jc w:val="center"/>
        <w:rPr>
          <w:rFonts w:ascii="Book Antiqua" w:hAnsi="Book Antiqua"/>
          <w:b/>
          <w:sz w:val="24"/>
          <w:u w:val="single"/>
        </w:rPr>
      </w:pPr>
    </w:p>
    <w:p w:rsidR="00FD502E" w:rsidRPr="000A72E7" w:rsidRDefault="005003C1" w:rsidP="00FD502E">
      <w:pPr>
        <w:jc w:val="center"/>
        <w:rPr>
          <w:rFonts w:ascii="Book Antiqua" w:hAnsi="Book Antiqua"/>
          <w:b/>
          <w:sz w:val="24"/>
          <w:u w:val="single"/>
        </w:rPr>
      </w:pPr>
      <w:r>
        <w:rPr>
          <w:rFonts w:ascii="Book Antiqua" w:hAnsi="Book Antiqua"/>
          <w:b/>
          <w:sz w:val="24"/>
          <w:u w:val="single"/>
        </w:rPr>
        <w:br w:type="page"/>
      </w:r>
      <w:r w:rsidR="00FD502E" w:rsidRPr="000A72E7">
        <w:rPr>
          <w:rFonts w:ascii="Book Antiqua" w:hAnsi="Book Antiqua"/>
          <w:b/>
          <w:sz w:val="24"/>
          <w:u w:val="single"/>
        </w:rPr>
        <w:t>Specially Designed Instruction</w:t>
      </w:r>
    </w:p>
    <w:p w:rsidR="00FD502E" w:rsidRPr="000A72E7" w:rsidRDefault="00FD502E" w:rsidP="00E36E1F">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Adapting, as appropriate, methodology, content, or delivery of instruction to meet each child’s unique needs resultant from their disability and to ensure access to the general education curriculum so that he/she can meet the educational standards.</w:t>
      </w:r>
    </w:p>
    <w:p w:rsidR="00250B2D" w:rsidRPr="000A72E7" w:rsidRDefault="00250B2D" w:rsidP="00250B2D">
      <w:pPr>
        <w:pStyle w:val="ListParagraph"/>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Specially designed instructions should be specific to the child’s needs.</w:t>
      </w:r>
    </w:p>
    <w:p w:rsidR="00250B2D" w:rsidRPr="000A72E7" w:rsidRDefault="00250B2D" w:rsidP="00250B2D">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 few examples:</w:t>
      </w:r>
    </w:p>
    <w:tbl>
      <w:tblPr>
        <w:tblStyle w:val="TableGrid"/>
        <w:tblW w:w="0" w:type="auto"/>
        <w:tblInd w:w="1098" w:type="dxa"/>
        <w:tblLook w:val="00A0" w:firstRow="1" w:lastRow="0" w:firstColumn="1" w:lastColumn="0" w:noHBand="0" w:noVBand="0"/>
      </w:tblPr>
      <w:tblGrid>
        <w:gridCol w:w="3060"/>
        <w:gridCol w:w="2970"/>
        <w:gridCol w:w="3240"/>
      </w:tblGrid>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Visual schedules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Small group instruction</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Calm verbal redirection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Tests read aloud</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Modified tests</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Close proximity to adults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Extended time</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Peer buddy</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Behavior point sheet</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Shortened</w:t>
            </w:r>
            <w:r w:rsidR="008410A6" w:rsidRPr="000A72E7">
              <w:rPr>
                <w:rFonts w:ascii="Book Antiqua" w:hAnsi="Book Antiqua"/>
                <w:sz w:val="24"/>
              </w:rPr>
              <w:t xml:space="preserve"> assign</w:t>
            </w:r>
            <w:r w:rsidRPr="000A72E7">
              <w:rPr>
                <w:rFonts w:ascii="Book Antiqua" w:hAnsi="Book Antiqua"/>
                <w:sz w:val="24"/>
              </w:rPr>
              <w:t>ments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Scribing</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Social skill instruction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Structured teaching methods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Kurzweil</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Connecting Math Concepts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Wilson Reading</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Use computer for written assignments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Structured study guides</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Graphic organizer</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Social stories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CBEP</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Highlight critical information</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Verbal/physical prompts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Tangible reinforcers</w:t>
            </w:r>
          </w:p>
        </w:tc>
      </w:tr>
    </w:tbl>
    <w:p w:rsidR="00250B2D" w:rsidRPr="000A72E7" w:rsidRDefault="00250B2D" w:rsidP="00250B2D">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Location = where they are receiving the service.</w:t>
      </w:r>
    </w:p>
    <w:p w:rsidR="0001079B" w:rsidRPr="000A72E7" w:rsidRDefault="0001079B" w:rsidP="0001079B">
      <w:pPr>
        <w:pStyle w:val="ListParagraph"/>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Frequency = how often the child will receive the service – be specific and clear…NEVER use “as needed”.</w:t>
      </w:r>
    </w:p>
    <w:p w:rsidR="0001079B" w:rsidRPr="000A72E7" w:rsidRDefault="0001079B" w:rsidP="0001079B">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Projected beginning and anticipated duration dates  - always fill in these dates!</w:t>
      </w:r>
    </w:p>
    <w:p w:rsidR="0001079B" w:rsidRPr="000A72E7" w:rsidRDefault="0001079B" w:rsidP="0001079B">
      <w:pPr>
        <w:rPr>
          <w:rFonts w:ascii="Book Antiqua" w:hAnsi="Book Antiqua"/>
          <w:sz w:val="24"/>
        </w:rPr>
      </w:pPr>
    </w:p>
    <w:p w:rsidR="001F294B" w:rsidRPr="000A72E7" w:rsidRDefault="001F294B" w:rsidP="001F294B">
      <w:pPr>
        <w:jc w:val="center"/>
        <w:rPr>
          <w:rFonts w:ascii="Book Antiqua" w:hAnsi="Book Antiqua"/>
          <w:b/>
          <w:sz w:val="24"/>
          <w:u w:val="single"/>
        </w:rPr>
      </w:pPr>
      <w:r w:rsidRPr="000A72E7">
        <w:rPr>
          <w:rFonts w:ascii="Book Antiqua" w:hAnsi="Book Antiqua"/>
          <w:b/>
          <w:sz w:val="24"/>
          <w:u w:val="single"/>
        </w:rPr>
        <w:t>Related Services and Supports</w:t>
      </w:r>
    </w:p>
    <w:p w:rsidR="001F294B" w:rsidRPr="000A72E7" w:rsidRDefault="001F294B" w:rsidP="0001079B">
      <w:pPr>
        <w:rPr>
          <w:rFonts w:ascii="Book Antiqua" w:hAnsi="Book Antiqua"/>
          <w:sz w:val="24"/>
        </w:rPr>
      </w:pPr>
    </w:p>
    <w:p w:rsidR="001F294B" w:rsidRPr="000A72E7" w:rsidRDefault="001F294B" w:rsidP="0001079B">
      <w:pPr>
        <w:rPr>
          <w:rFonts w:ascii="Book Antiqua" w:hAnsi="Book Antiqua"/>
          <w:sz w:val="24"/>
        </w:rPr>
      </w:pPr>
      <w:r w:rsidRPr="000A72E7">
        <w:rPr>
          <w:rFonts w:ascii="Book Antiqua" w:hAnsi="Book Antiqua"/>
          <w:sz w:val="24"/>
          <w:u w:val="single"/>
        </w:rPr>
        <w:t>Typical related services</w:t>
      </w:r>
      <w:r w:rsidRPr="000A72E7">
        <w:rPr>
          <w:rFonts w:ascii="Book Antiqua" w:hAnsi="Book Antiqua"/>
          <w:sz w:val="24"/>
        </w:rPr>
        <w:t>:</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Transportation</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Nurse</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Speech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Occupational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Physical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Personal care assistant</w:t>
      </w:r>
    </w:p>
    <w:p w:rsidR="001F294B" w:rsidRPr="000A72E7" w:rsidRDefault="001F294B" w:rsidP="001F294B">
      <w:pPr>
        <w:rPr>
          <w:rFonts w:ascii="Book Antiqua" w:hAnsi="Book Antiqua"/>
          <w:sz w:val="24"/>
        </w:rPr>
      </w:pPr>
    </w:p>
    <w:p w:rsidR="001F294B" w:rsidRPr="000A72E7" w:rsidRDefault="001F294B" w:rsidP="001F294B">
      <w:pPr>
        <w:rPr>
          <w:rFonts w:ascii="Book Antiqua" w:hAnsi="Book Antiqua"/>
          <w:sz w:val="24"/>
        </w:rPr>
      </w:pPr>
      <w:r w:rsidRPr="000A72E7">
        <w:rPr>
          <w:rFonts w:ascii="Book Antiqua" w:hAnsi="Book Antiqua"/>
          <w:sz w:val="24"/>
          <w:u w:val="single"/>
        </w:rPr>
        <w:t>Possible for supports for school personnel</w:t>
      </w:r>
      <w:r w:rsidRPr="000A72E7">
        <w:rPr>
          <w:rFonts w:ascii="Book Antiqua" w:hAnsi="Book Antiqua"/>
          <w:sz w:val="24"/>
        </w:rPr>
        <w: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Special Education Supervisor</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TAC staff</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Assistive Tech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OT/PT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Clinical Support Team</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Collaboration between regular ed. teacher and special ed. teacher.</w:t>
      </w:r>
    </w:p>
    <w:p w:rsidR="001F294B" w:rsidRPr="000A72E7" w:rsidRDefault="001F294B" w:rsidP="001F294B">
      <w:pPr>
        <w:rPr>
          <w:rFonts w:ascii="Book Antiqua" w:hAnsi="Book Antiqua"/>
          <w:sz w:val="24"/>
        </w:rPr>
      </w:pPr>
    </w:p>
    <w:p w:rsidR="001F294B" w:rsidRPr="000A72E7" w:rsidRDefault="005003C1" w:rsidP="001F294B">
      <w:pPr>
        <w:jc w:val="center"/>
        <w:rPr>
          <w:rFonts w:ascii="Book Antiqua" w:hAnsi="Book Antiqua"/>
          <w:b/>
          <w:sz w:val="24"/>
          <w:u w:val="single"/>
        </w:rPr>
      </w:pPr>
      <w:r>
        <w:rPr>
          <w:rFonts w:ascii="Book Antiqua" w:hAnsi="Book Antiqua"/>
          <w:b/>
          <w:sz w:val="24"/>
          <w:u w:val="single"/>
        </w:rPr>
        <w:br w:type="page"/>
      </w:r>
      <w:r w:rsidR="001F294B" w:rsidRPr="000A72E7">
        <w:rPr>
          <w:rFonts w:ascii="Book Antiqua" w:hAnsi="Book Antiqua"/>
          <w:b/>
          <w:sz w:val="24"/>
          <w:u w:val="single"/>
        </w:rPr>
        <w:t>Extended School Year</w:t>
      </w:r>
    </w:p>
    <w:p w:rsidR="007610D1" w:rsidRPr="000A72E7" w:rsidRDefault="007610D1"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ESY is an IEP team decision based on the following factors: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Regression</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Recoupment</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If difficulty with regression and recoupment make it unlikely that the child will maintain skills relevant to the IEP goals/objectives.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Mastery of an important skill/behavior at the point that programming will be interrupted.</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Skill/behavior is crucial for independence or self-sufficiency.</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Successive interruptions in educational programming result in student withdrawal from the learning process.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Whether the student’s disability is severe.</w:t>
      </w:r>
    </w:p>
    <w:p w:rsidR="00C77314" w:rsidRPr="000A72E7" w:rsidRDefault="00C77314" w:rsidP="00C77314">
      <w:pPr>
        <w:pStyle w:val="ListParagraph"/>
        <w:rPr>
          <w:rFonts w:ascii="Book Antiqua" w:hAnsi="Book Antiqua"/>
          <w:sz w:val="24"/>
        </w:rPr>
      </w:pPr>
    </w:p>
    <w:p w:rsidR="006B118B" w:rsidRPr="000A72E7" w:rsidRDefault="00C77314" w:rsidP="00C77314">
      <w:pPr>
        <w:jc w:val="center"/>
        <w:rPr>
          <w:rFonts w:ascii="Book Antiqua" w:hAnsi="Book Antiqua"/>
          <w:b/>
          <w:sz w:val="24"/>
        </w:rPr>
      </w:pPr>
      <w:r w:rsidRPr="000A72E7">
        <w:rPr>
          <w:rFonts w:ascii="Book Antiqua" w:hAnsi="Book Antiqua"/>
          <w:b/>
          <w:sz w:val="24"/>
        </w:rPr>
        <w:t>No single factor will be considered determinative!</w:t>
      </w:r>
    </w:p>
    <w:p w:rsidR="001F294B" w:rsidRPr="000A72E7" w:rsidRDefault="001F294B" w:rsidP="00C77314">
      <w:pPr>
        <w:jc w:val="cente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 xml:space="preserve"> Reliable sources of information: progress on goals in consecutive IEPs, progress reports, reports by parents, medical reports indicating degenerative type difficulties.</w:t>
      </w:r>
    </w:p>
    <w:p w:rsidR="00C77314" w:rsidRPr="000A72E7" w:rsidRDefault="00C77314"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Sample ESY statements:</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The IEP team considered and discussed ESY services for “Joey” by reviewing the seven point factors outlined in 14.132 ESY and determined that ESY is not necessary in order to provide a FAPE.</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 xml:space="preserve">The IEP team considered and discussed ESY services for “Joey” and determined that ESY is necessary in order to provide a FAPE due </w:t>
      </w:r>
      <w:r w:rsidR="008F5237" w:rsidRPr="000A72E7">
        <w:rPr>
          <w:rFonts w:ascii="Book Antiqua" w:hAnsi="Book Antiqua"/>
          <w:sz w:val="24"/>
        </w:rPr>
        <w:t>to…list</w:t>
      </w:r>
      <w:r w:rsidRPr="000A72E7">
        <w:rPr>
          <w:rFonts w:ascii="Book Antiqua" w:hAnsi="Book Antiqua"/>
          <w:sz w:val="24"/>
        </w:rPr>
        <w:t xml:space="preserve"> the appropriate decision points.</w:t>
      </w:r>
    </w:p>
    <w:p w:rsidR="00CF13EB" w:rsidRPr="000A72E7" w:rsidRDefault="00CF13EB" w:rsidP="00CF13EB">
      <w:pPr>
        <w:pStyle w:val="ListParagraph"/>
        <w:rPr>
          <w:rFonts w:ascii="Book Antiqua" w:hAnsi="Book Antiqua"/>
          <w:sz w:val="24"/>
        </w:rPr>
      </w:pPr>
    </w:p>
    <w:p w:rsidR="00CF13EB" w:rsidRPr="000A72E7" w:rsidRDefault="00CF13EB" w:rsidP="00CF13EB">
      <w:pPr>
        <w:rPr>
          <w:rFonts w:ascii="Book Antiqua" w:hAnsi="Book Antiqua"/>
          <w:sz w:val="24"/>
        </w:rPr>
      </w:pPr>
      <w:r w:rsidRPr="000A72E7">
        <w:rPr>
          <w:rFonts w:ascii="Book Antiqua" w:hAnsi="Book Antiqua"/>
          <w:sz w:val="24"/>
        </w:rPr>
        <w:t>When ESY services ARE offered:</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a description of the type and amount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projected beginning dates, anticipated duration of service, frequency, and location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Grid must be finalized by the end of February!</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 xml:space="preserve">NOREP </w:t>
      </w:r>
      <w:r w:rsidR="00A8362C" w:rsidRPr="000A72E7">
        <w:rPr>
          <w:rFonts w:ascii="Book Antiqua" w:hAnsi="Book Antiqua"/>
          <w:sz w:val="24"/>
        </w:rPr>
        <w:t xml:space="preserve">must contain ESY!  Always check, </w:t>
      </w:r>
      <w:r w:rsidRPr="000A72E7">
        <w:rPr>
          <w:rFonts w:ascii="Book Antiqua" w:hAnsi="Book Antiqua"/>
          <w:sz w:val="24"/>
        </w:rPr>
        <w:t xml:space="preserve">if it does not then the LEA </w:t>
      </w:r>
      <w:r w:rsidR="008F5237" w:rsidRPr="000A72E7">
        <w:rPr>
          <w:rFonts w:ascii="Book Antiqua" w:hAnsi="Book Antiqua"/>
          <w:sz w:val="24"/>
        </w:rPr>
        <w:t>must</w:t>
      </w:r>
      <w:r w:rsidRPr="000A72E7">
        <w:rPr>
          <w:rFonts w:ascii="Book Antiqua" w:hAnsi="Book Antiqua"/>
          <w:sz w:val="24"/>
        </w:rPr>
        <w:t xml:space="preserve"> issue a new NOREP!</w:t>
      </w:r>
    </w:p>
    <w:p w:rsidR="007C15CB" w:rsidRPr="000A72E7" w:rsidRDefault="007C15CB" w:rsidP="007C15CB">
      <w:pPr>
        <w:rPr>
          <w:rFonts w:ascii="Book Antiqua" w:hAnsi="Book Antiqua"/>
          <w:sz w:val="24"/>
        </w:rPr>
      </w:pPr>
    </w:p>
    <w:p w:rsidR="007C15CB" w:rsidRPr="000A72E7" w:rsidRDefault="007C15CB" w:rsidP="007C15CB">
      <w:pPr>
        <w:rPr>
          <w:rFonts w:ascii="Book Antiqua" w:hAnsi="Book Antiqua"/>
          <w:sz w:val="24"/>
        </w:rPr>
      </w:pPr>
      <w:r w:rsidRPr="000A72E7">
        <w:rPr>
          <w:rFonts w:ascii="Book Antiqua" w:hAnsi="Book Antiqua"/>
          <w:sz w:val="24"/>
        </w:rPr>
        <w:t xml:space="preserve">ESY must be determined by February </w:t>
      </w:r>
      <w:r w:rsidR="008F5237" w:rsidRPr="000A72E7">
        <w:rPr>
          <w:rFonts w:ascii="Book Antiqua" w:hAnsi="Book Antiqua"/>
          <w:sz w:val="24"/>
        </w:rPr>
        <w:t>28</w:t>
      </w:r>
      <w:r w:rsidR="008F5237" w:rsidRPr="000A72E7">
        <w:rPr>
          <w:rFonts w:ascii="Book Antiqua" w:hAnsi="Book Antiqua"/>
          <w:sz w:val="24"/>
          <w:vertAlign w:val="superscript"/>
        </w:rPr>
        <w:t>th</w:t>
      </w:r>
      <w:r w:rsidR="008F5237" w:rsidRPr="000A72E7">
        <w:rPr>
          <w:rFonts w:ascii="Book Antiqua" w:hAnsi="Book Antiqua"/>
          <w:sz w:val="24"/>
        </w:rPr>
        <w:t>,</w:t>
      </w:r>
      <w:r w:rsidRPr="000A72E7">
        <w:rPr>
          <w:rFonts w:ascii="Book Antiqua" w:hAnsi="Book Antiqua"/>
          <w:sz w:val="24"/>
        </w:rPr>
        <w:t xml:space="preserve"> and NOREP issued by March 31</w:t>
      </w:r>
      <w:r w:rsidRPr="000A72E7">
        <w:rPr>
          <w:rFonts w:ascii="Book Antiqua" w:hAnsi="Book Antiqua"/>
          <w:sz w:val="24"/>
          <w:vertAlign w:val="superscript"/>
        </w:rPr>
        <w:t>st</w:t>
      </w:r>
      <w:r w:rsidRPr="000A72E7">
        <w:rPr>
          <w:rFonts w:ascii="Book Antiqua" w:hAnsi="Book Antiqua"/>
          <w:sz w:val="24"/>
        </w:rPr>
        <w:t xml:space="preserve"> for students in the Target Group:</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Autism/Pervasive Development Disorder</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Serious Emotional Disturbance</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Mental Retardation</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Degenerative impairments with mental involvement</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Multiple disabilities</w:t>
      </w:r>
    </w:p>
    <w:p w:rsidR="007C15CB" w:rsidRPr="000A72E7" w:rsidRDefault="007C15CB" w:rsidP="007C15CB">
      <w:pPr>
        <w:rPr>
          <w:rFonts w:ascii="Book Antiqua" w:hAnsi="Book Antiqua"/>
          <w:sz w:val="24"/>
        </w:rPr>
      </w:pPr>
    </w:p>
    <w:p w:rsidR="00967F63" w:rsidRPr="000A72E7" w:rsidRDefault="007C15CB" w:rsidP="007C15CB">
      <w:pPr>
        <w:rPr>
          <w:rFonts w:ascii="Book Antiqua" w:hAnsi="Book Antiqua"/>
          <w:sz w:val="24"/>
        </w:rPr>
      </w:pPr>
      <w:r w:rsidRPr="000A72E7">
        <w:rPr>
          <w:rFonts w:ascii="Book Antiqua" w:hAnsi="Book Antiqua"/>
          <w:sz w:val="24"/>
        </w:rPr>
        <w:t>ESY determination for students other than the target group must be done in a timely manner.</w:t>
      </w:r>
    </w:p>
    <w:p w:rsidR="005003C1" w:rsidRDefault="005003C1" w:rsidP="006B118B">
      <w:pPr>
        <w:jc w:val="center"/>
        <w:rPr>
          <w:rFonts w:ascii="Book Antiqua" w:hAnsi="Book Antiqua"/>
          <w:b/>
          <w:sz w:val="24"/>
          <w:u w:val="single"/>
        </w:rPr>
      </w:pPr>
    </w:p>
    <w:p w:rsidR="006B118B" w:rsidRPr="000A72E7" w:rsidRDefault="006B118B" w:rsidP="006B118B">
      <w:pPr>
        <w:jc w:val="center"/>
        <w:rPr>
          <w:rFonts w:ascii="Book Antiqua" w:hAnsi="Book Antiqua"/>
          <w:b/>
          <w:sz w:val="24"/>
          <w:u w:val="single"/>
        </w:rPr>
      </w:pPr>
      <w:r w:rsidRPr="000A72E7">
        <w:rPr>
          <w:rFonts w:ascii="Book Antiqua" w:hAnsi="Book Antiqua"/>
          <w:b/>
          <w:sz w:val="24"/>
          <w:u w:val="single"/>
        </w:rPr>
        <w:t>Educational Placement</w:t>
      </w:r>
    </w:p>
    <w:p w:rsidR="00604FB4" w:rsidRPr="000A72E7" w:rsidRDefault="00604FB4" w:rsidP="006B118B">
      <w:pPr>
        <w:jc w:val="center"/>
        <w:rPr>
          <w:rFonts w:ascii="Book Antiqua" w:hAnsi="Book Antiqua"/>
          <w:sz w:val="24"/>
        </w:rPr>
      </w:pPr>
    </w:p>
    <w:p w:rsidR="00967F63" w:rsidRPr="000A72E7" w:rsidRDefault="00604FB4" w:rsidP="009E1355">
      <w:pPr>
        <w:rPr>
          <w:rFonts w:ascii="Book Antiqua" w:hAnsi="Book Antiqua"/>
          <w:b/>
          <w:sz w:val="24"/>
        </w:rPr>
      </w:pPr>
      <w:r w:rsidRPr="000A72E7">
        <w:rPr>
          <w:rFonts w:ascii="Book Antiqua" w:hAnsi="Book Antiqua"/>
          <w:b/>
          <w:sz w:val="24"/>
        </w:rPr>
        <w:t>Type of Support (Time)</w:t>
      </w:r>
    </w:p>
    <w:p w:rsidR="00604FB4" w:rsidRPr="000A72E7" w:rsidRDefault="00604FB4" w:rsidP="007C15CB">
      <w:pPr>
        <w:rPr>
          <w:rFonts w:ascii="Book Antiqua" w:hAnsi="Book Antiqua"/>
          <w:sz w:val="24"/>
        </w:rPr>
      </w:pPr>
    </w:p>
    <w:p w:rsidR="00604FB4" w:rsidRPr="000A72E7" w:rsidRDefault="00604FB4" w:rsidP="007C15CB">
      <w:pPr>
        <w:rPr>
          <w:rFonts w:ascii="Book Antiqua" w:hAnsi="Book Antiqua"/>
          <w:sz w:val="24"/>
        </w:rPr>
      </w:pPr>
      <w:r w:rsidRPr="000A72E7">
        <w:rPr>
          <w:rFonts w:ascii="Book Antiqua" w:hAnsi="Book Antiqua"/>
          <w:b/>
          <w:sz w:val="24"/>
        </w:rPr>
        <w:t>Always check the NOREP</w:t>
      </w:r>
      <w:r w:rsidR="00A8362C" w:rsidRPr="000A72E7">
        <w:rPr>
          <w:rFonts w:ascii="Book Antiqua" w:hAnsi="Book Antiqua"/>
          <w:sz w:val="24"/>
        </w:rPr>
        <w:t xml:space="preserve">- </w:t>
      </w:r>
      <w:r w:rsidRPr="000A72E7">
        <w:rPr>
          <w:rFonts w:ascii="Book Antiqua" w:hAnsi="Book Antiqua"/>
          <w:sz w:val="24"/>
        </w:rPr>
        <w:t>Type of Service and type of Support on the IEP and NOREP must match!  If they don’t the LEA must issue a new NOREP that matches the current IEP.</w:t>
      </w:r>
    </w:p>
    <w:p w:rsidR="00604FB4" w:rsidRPr="000A72E7" w:rsidRDefault="00604FB4" w:rsidP="007C15CB">
      <w:pPr>
        <w:rPr>
          <w:rFonts w:ascii="Book Antiqua" w:hAnsi="Book Antiqua"/>
          <w:sz w:val="24"/>
        </w:rPr>
      </w:pPr>
    </w:p>
    <w:p w:rsidR="00E6427A" w:rsidRPr="000A72E7" w:rsidRDefault="005003C1" w:rsidP="00E6427A">
      <w:pPr>
        <w:rPr>
          <w:rFonts w:ascii="Book Antiqua" w:hAnsi="Book Antiqua"/>
          <w:b/>
          <w:sz w:val="24"/>
        </w:rPr>
      </w:pPr>
      <w:r>
        <w:rPr>
          <w:rFonts w:ascii="Book Antiqua" w:hAnsi="Book Antiqua"/>
          <w:b/>
          <w:sz w:val="24"/>
        </w:rPr>
        <w:br w:type="page"/>
      </w:r>
      <w:r w:rsidR="00E6427A" w:rsidRPr="000A72E7">
        <w:rPr>
          <w:rFonts w:ascii="Book Antiqua" w:hAnsi="Book Antiqua"/>
          <w:b/>
          <w:sz w:val="24"/>
        </w:rPr>
        <w:t>Location of Service</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The first consideration for placement of the student is always his/her neighborhood school (the school they would attend if they did not have an IEP).</w:t>
      </w:r>
    </w:p>
    <w:p w:rsidR="00E6427A" w:rsidRPr="000A72E7" w:rsidRDefault="00E6427A" w:rsidP="00E6427A">
      <w:pPr>
        <w:pStyle w:val="ListParagraph"/>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district where the IEP will be implemented.</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building where the IEP will be implemented.</w:t>
      </w:r>
    </w:p>
    <w:p w:rsidR="00E6427A" w:rsidRPr="000A72E7" w:rsidRDefault="00E6427A" w:rsidP="00E6427A">
      <w:pPr>
        <w:rPr>
          <w:rFonts w:ascii="Book Antiqua" w:hAnsi="Book Antiqua"/>
          <w:sz w:val="24"/>
        </w:rPr>
      </w:pPr>
    </w:p>
    <w:p w:rsidR="00C60A0C" w:rsidRPr="000A72E7" w:rsidRDefault="00C60A0C" w:rsidP="00E6427A">
      <w:pPr>
        <w:rPr>
          <w:rFonts w:ascii="Book Antiqua" w:hAnsi="Book Antiqua"/>
          <w:b/>
          <w:sz w:val="24"/>
        </w:rPr>
      </w:pPr>
      <w:r w:rsidRPr="000A72E7">
        <w:rPr>
          <w:rFonts w:ascii="Book Antiqua" w:hAnsi="Book Antiqua"/>
          <w:b/>
          <w:sz w:val="24"/>
        </w:rPr>
        <w:t>Least Restrictive Environment (LRE)</w:t>
      </w:r>
    </w:p>
    <w:p w:rsidR="00C60A0C" w:rsidRPr="000A72E7" w:rsidRDefault="00C60A0C" w:rsidP="00E6427A">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having the student participate in general education to the maximum extent possible with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b/>
          <w:sz w:val="24"/>
        </w:rPr>
      </w:pPr>
      <w:r w:rsidRPr="000A72E7">
        <w:rPr>
          <w:rFonts w:ascii="Book Antiqua" w:hAnsi="Book Antiqua"/>
          <w:b/>
          <w:sz w:val="24"/>
        </w:rPr>
        <w:t>Educational Placement</w:t>
      </w:r>
    </w:p>
    <w:p w:rsidR="00C60A0C" w:rsidRPr="000A72E7" w:rsidRDefault="00C60A0C" w:rsidP="00C60A0C">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the type of special education service(s) the student receives, regardless of whether it is with general education or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i/>
          <w:sz w:val="24"/>
        </w:rPr>
      </w:pPr>
      <w:r w:rsidRPr="000A72E7">
        <w:rPr>
          <w:rFonts w:ascii="Book Antiqua" w:hAnsi="Book Antiqua"/>
          <w:i/>
          <w:sz w:val="24"/>
        </w:rPr>
        <w:t>It is the responsibility of the LEA to ensure that to the maximum extent appropriate students with disabilities are educated with children who are not disabled.</w:t>
      </w:r>
    </w:p>
    <w:p w:rsidR="00C60A0C" w:rsidRPr="000A72E7" w:rsidRDefault="00C60A0C" w:rsidP="00C60A0C">
      <w:pPr>
        <w:rPr>
          <w:rFonts w:ascii="Book Antiqua" w:hAnsi="Book Antiqua"/>
          <w:sz w:val="24"/>
        </w:rPr>
      </w:pPr>
    </w:p>
    <w:p w:rsidR="006E6537" w:rsidRPr="000A72E7" w:rsidRDefault="00CD0DF5" w:rsidP="00C60A0C">
      <w:pPr>
        <w:rPr>
          <w:rFonts w:ascii="Book Antiqua" w:hAnsi="Book Antiqua"/>
          <w:sz w:val="24"/>
        </w:rPr>
      </w:pPr>
      <w:r w:rsidRPr="000A72E7">
        <w:rPr>
          <w:rFonts w:ascii="Book Antiqua" w:hAnsi="Book Antiqua"/>
          <w:b/>
          <w:sz w:val="24"/>
        </w:rPr>
        <w:t>Questions the IEP</w:t>
      </w:r>
      <w:r w:rsidR="006E6537" w:rsidRPr="000A72E7">
        <w:rPr>
          <w:rFonts w:ascii="Book Antiqua" w:hAnsi="Book Antiqua"/>
          <w:b/>
          <w:sz w:val="24"/>
        </w:rPr>
        <w:t xml:space="preserve"> team must review and discuss</w:t>
      </w:r>
      <w:r w:rsidR="006E6537" w:rsidRPr="000A72E7">
        <w:rPr>
          <w:rFonts w:ascii="Book Antiqua" w:hAnsi="Book Antiqua"/>
          <w:sz w:val="24"/>
        </w:rPr>
        <w:t>:</w:t>
      </w: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CF30A0" w:rsidRPr="000A72E7" w:rsidRDefault="00CF30A0" w:rsidP="00CF30A0">
      <w:pPr>
        <w:pStyle w:val="ListParagraph"/>
        <w:rPr>
          <w:rFonts w:ascii="Book Antiqua" w:hAnsi="Book Antiqua"/>
          <w:sz w:val="24"/>
        </w:rPr>
      </w:pP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benefits are provided in the regular education class with supplementary aids and services versus the benefits provided in the special education class?</w:t>
      </w:r>
    </w:p>
    <w:p w:rsidR="00CF30A0" w:rsidRPr="000A72E7" w:rsidRDefault="00CF30A0" w:rsidP="00CF30A0">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What potentially beneficial effects and/or harmful effects might be expected on the student with disabilities or the other students in the class, even with supplementary aids and services?</w:t>
      </w:r>
    </w:p>
    <w:p w:rsidR="0029789C" w:rsidRPr="000A72E7" w:rsidRDefault="0029789C" w:rsidP="0029789C">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To what extent, if any, will the student participate with non-disabled peers in extracurricular activities or other nonacademic activities?</w:t>
      </w:r>
    </w:p>
    <w:p w:rsidR="0029789C" w:rsidRPr="000A72E7" w:rsidRDefault="0029789C" w:rsidP="0029789C">
      <w:pPr>
        <w:rPr>
          <w:rFonts w:ascii="Book Antiqua" w:hAnsi="Book Antiqua"/>
          <w:sz w:val="24"/>
        </w:rPr>
      </w:pPr>
    </w:p>
    <w:p w:rsidR="001A23CB" w:rsidRPr="000A72E7" w:rsidRDefault="0029789C" w:rsidP="0029789C">
      <w:pPr>
        <w:rPr>
          <w:rFonts w:ascii="Book Antiqua" w:hAnsi="Book Antiqua"/>
          <w:sz w:val="24"/>
        </w:rPr>
      </w:pPr>
      <w:r w:rsidRPr="000A72E7">
        <w:rPr>
          <w:rFonts w:ascii="Book Antiqua" w:hAnsi="Book Antiqua"/>
          <w:b/>
          <w:sz w:val="24"/>
          <w:u w:val="single"/>
        </w:rPr>
        <w:t>Explanation of the extent</w:t>
      </w:r>
      <w:r w:rsidRPr="000A72E7">
        <w:rPr>
          <w:rFonts w:ascii="Book Antiqua" w:hAnsi="Book Antiqua"/>
          <w:sz w:val="24"/>
        </w:rPr>
        <w:t>:</w:t>
      </w:r>
    </w:p>
    <w:p w:rsidR="001A23CB" w:rsidRPr="000A72E7" w:rsidRDefault="001A23CB" w:rsidP="0029789C">
      <w:pPr>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b/>
          <w:sz w:val="24"/>
          <w:u w:val="single"/>
        </w:rPr>
        <w:t>Always</w:t>
      </w:r>
      <w:r w:rsidRPr="000A72E7">
        <w:rPr>
          <w:rFonts w:ascii="Book Antiqua" w:hAnsi="Book Antiqua"/>
          <w:sz w:val="24"/>
        </w:rPr>
        <w:t xml:space="preserve"> fill this out!!!</w:t>
      </w:r>
    </w:p>
    <w:p w:rsidR="00761D6C" w:rsidRPr="000A72E7" w:rsidRDefault="00761D6C" w:rsidP="00761D6C">
      <w:pPr>
        <w:pStyle w:val="ListParagraph"/>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Always consider the child’s participation in the regular education classroom and general education curriculum.</w:t>
      </w:r>
    </w:p>
    <w:p w:rsidR="00761D6C" w:rsidRPr="000A72E7" w:rsidRDefault="00761D6C" w:rsidP="00761D6C">
      <w:pPr>
        <w:rPr>
          <w:rFonts w:ascii="Book Antiqua" w:hAnsi="Book Antiqua"/>
          <w:sz w:val="24"/>
        </w:rPr>
      </w:pPr>
    </w:p>
    <w:p w:rsidR="004D5BBE"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Be clear and specific in your explanation.</w:t>
      </w:r>
    </w:p>
    <w:p w:rsidR="004D5BBE" w:rsidRPr="000A72E7" w:rsidRDefault="004D5BBE" w:rsidP="004D5BBE">
      <w:pPr>
        <w:rPr>
          <w:rFonts w:ascii="Book Antiqua" w:hAnsi="Book Antiqua"/>
          <w:sz w:val="24"/>
        </w:rPr>
      </w:pPr>
    </w:p>
    <w:p w:rsidR="00761D6C" w:rsidRPr="000A72E7" w:rsidRDefault="004D5BBE" w:rsidP="001A23CB">
      <w:pPr>
        <w:pStyle w:val="ListParagraph"/>
        <w:numPr>
          <w:ilvl w:val="0"/>
          <w:numId w:val="27"/>
        </w:numPr>
        <w:rPr>
          <w:rFonts w:ascii="Book Antiqua" w:hAnsi="Book Antiqua"/>
          <w:sz w:val="24"/>
        </w:rPr>
      </w:pPr>
      <w:r w:rsidRPr="000A72E7">
        <w:rPr>
          <w:rFonts w:ascii="Book Antiqua" w:hAnsi="Book Antiqua"/>
          <w:b/>
          <w:sz w:val="24"/>
        </w:rPr>
        <w:t>Summary of Student Performance</w:t>
      </w:r>
      <w:r w:rsidRPr="000A72E7">
        <w:rPr>
          <w:rFonts w:ascii="Book Antiqua" w:hAnsi="Book Antiqua"/>
          <w:sz w:val="24"/>
        </w:rPr>
        <w:t xml:space="preserve"> must be completed for all students who graduate or age out.</w:t>
      </w:r>
    </w:p>
    <w:p w:rsidR="00761D6C" w:rsidRPr="000A72E7" w:rsidRDefault="00761D6C" w:rsidP="00761D6C">
      <w:pPr>
        <w:rPr>
          <w:rFonts w:ascii="Book Antiqua" w:hAnsi="Book Antiqua"/>
          <w:sz w:val="24"/>
        </w:rPr>
      </w:pPr>
    </w:p>
    <w:p w:rsidR="002E2C64" w:rsidRPr="000A72E7" w:rsidRDefault="004D5BBE" w:rsidP="002E2C64">
      <w:pPr>
        <w:jc w:val="center"/>
        <w:rPr>
          <w:rFonts w:ascii="Book Antiqua" w:hAnsi="Book Antiqua"/>
          <w:b/>
          <w:sz w:val="24"/>
          <w:u w:val="single"/>
        </w:rPr>
      </w:pPr>
      <w:r w:rsidRPr="000A72E7">
        <w:rPr>
          <w:rFonts w:ascii="Book Antiqua" w:hAnsi="Book Antiqua"/>
          <w:b/>
          <w:sz w:val="24"/>
          <w:u w:val="single"/>
        </w:rPr>
        <w:br w:type="page"/>
      </w:r>
      <w:r w:rsidR="002E2C64" w:rsidRPr="000A72E7">
        <w:rPr>
          <w:rFonts w:ascii="Book Antiqua" w:hAnsi="Book Antiqua"/>
          <w:b/>
          <w:sz w:val="24"/>
          <w:u w:val="single"/>
        </w:rPr>
        <w:t>Functional Behavior Assessment</w:t>
      </w:r>
    </w:p>
    <w:p w:rsidR="002E2C64" w:rsidRPr="000A72E7" w:rsidRDefault="002E2C64" w:rsidP="002E2C64">
      <w:pPr>
        <w:jc w:val="center"/>
        <w:rPr>
          <w:rFonts w:ascii="Book Antiqua" w:hAnsi="Book Antiqua"/>
          <w:sz w:val="24"/>
        </w:rPr>
      </w:pPr>
    </w:p>
    <w:p w:rsidR="002E2C64" w:rsidRPr="000A72E7" w:rsidRDefault="002E2C64" w:rsidP="002E2C64">
      <w:p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goal</w:t>
      </w:r>
      <w:r w:rsidRPr="000A72E7">
        <w:rPr>
          <w:rFonts w:ascii="Book Antiqua" w:hAnsi="Book Antiqua"/>
          <w:sz w:val="24"/>
        </w:rPr>
        <w:t xml:space="preserve"> is to achieve a comprehensive understanding of the student and the nature of the problem behavior in relation to the student’s </w:t>
      </w:r>
      <w:r w:rsidRPr="000A72E7">
        <w:rPr>
          <w:rFonts w:ascii="Book Antiqua" w:hAnsi="Book Antiqua"/>
          <w:sz w:val="24"/>
          <w:u w:val="single"/>
        </w:rPr>
        <w:t>environment</w:t>
      </w:r>
      <w:r w:rsidRPr="000A72E7">
        <w:rPr>
          <w:rFonts w:ascii="Book Antiqua" w:hAnsi="Book Antiqua"/>
          <w:sz w:val="24"/>
        </w:rPr>
        <w:t>.</w:t>
      </w:r>
    </w:p>
    <w:p w:rsidR="002E2C64" w:rsidRPr="000A72E7" w:rsidRDefault="002E2C64" w:rsidP="002E2C64">
      <w:pPr>
        <w:rPr>
          <w:rFonts w:ascii="Book Antiqua" w:hAnsi="Book Antiqua"/>
          <w:sz w:val="24"/>
        </w:rPr>
      </w:pPr>
    </w:p>
    <w:p w:rsidR="00111E5F" w:rsidRPr="000A72E7" w:rsidRDefault="00111E5F" w:rsidP="002E2C64">
      <w:pPr>
        <w:rPr>
          <w:rFonts w:ascii="Book Antiqua" w:hAnsi="Book Antiqua"/>
          <w:b/>
          <w:sz w:val="24"/>
        </w:rPr>
      </w:pPr>
      <w:r w:rsidRPr="000A72E7">
        <w:rPr>
          <w:rFonts w:ascii="Book Antiqua" w:hAnsi="Book Antiqua"/>
          <w:b/>
          <w:sz w:val="24"/>
        </w:rPr>
        <w:t>What is it?</w:t>
      </w: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A team process for identifying problem behaviors and developing interventions to improve or eliminate those behaviors.</w:t>
      </w:r>
    </w:p>
    <w:p w:rsidR="00111E5F" w:rsidRPr="000A72E7" w:rsidRDefault="00111E5F" w:rsidP="00111E5F">
      <w:pPr>
        <w:pStyle w:val="ListParagraph"/>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 xml:space="preserve">Information gathering procedure that results in </w:t>
      </w:r>
      <w:r w:rsidR="008F5237" w:rsidRPr="000A72E7">
        <w:rPr>
          <w:rFonts w:ascii="Book Antiqua" w:hAnsi="Book Antiqua"/>
          <w:sz w:val="24"/>
        </w:rPr>
        <w:t>a</w:t>
      </w:r>
      <w:r w:rsidRPr="000A72E7">
        <w:rPr>
          <w:rFonts w:ascii="Book Antiqua" w:hAnsi="Book Antiqua"/>
          <w:sz w:val="24"/>
        </w:rPr>
        <w:t xml:space="preserve"> hypothesis about the functions(s) that the behavior is serving for the student.</w:t>
      </w:r>
    </w:p>
    <w:p w:rsidR="00111E5F" w:rsidRPr="000A72E7" w:rsidRDefault="00111E5F" w:rsidP="00111E5F">
      <w:pPr>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Process that results in the identification of environmental antecedents and consequences that are maintaining the behavior.</w:t>
      </w:r>
    </w:p>
    <w:p w:rsidR="00111E5F" w:rsidRPr="000A72E7" w:rsidRDefault="00111E5F" w:rsidP="00111E5F">
      <w:pPr>
        <w:rPr>
          <w:rFonts w:ascii="Book Antiqua" w:hAnsi="Book Antiqua"/>
          <w:sz w:val="24"/>
        </w:rPr>
      </w:pPr>
    </w:p>
    <w:p w:rsidR="005C7B8E"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Information used to develop and effective and efficient behavior plan.</w:t>
      </w:r>
    </w:p>
    <w:p w:rsidR="005C7B8E" w:rsidRPr="000A72E7" w:rsidRDefault="005C7B8E" w:rsidP="005C7B8E">
      <w:pPr>
        <w:rPr>
          <w:rFonts w:ascii="Book Antiqua" w:hAnsi="Book Antiqua"/>
          <w:sz w:val="24"/>
        </w:rPr>
      </w:pPr>
    </w:p>
    <w:p w:rsidR="005C7B8E" w:rsidRPr="000A72E7" w:rsidRDefault="005C7B8E" w:rsidP="005C7B8E">
      <w:pPr>
        <w:rPr>
          <w:rFonts w:ascii="Book Antiqua" w:hAnsi="Book Antiqua"/>
          <w:b/>
          <w:sz w:val="24"/>
        </w:rPr>
      </w:pPr>
      <w:r w:rsidRPr="000A72E7">
        <w:rPr>
          <w:rFonts w:ascii="Book Antiqua" w:hAnsi="Book Antiqua"/>
          <w:b/>
          <w:sz w:val="24"/>
        </w:rPr>
        <w:t>When?</w:t>
      </w: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sz w:val="24"/>
        </w:rPr>
        <w:t xml:space="preserve">When behaviors </w:t>
      </w:r>
      <w:r w:rsidRPr="000A72E7">
        <w:rPr>
          <w:rFonts w:ascii="Book Antiqua" w:hAnsi="Book Antiqua"/>
          <w:b/>
          <w:sz w:val="24"/>
        </w:rPr>
        <w:t>SIGNIFICIANTLY</w:t>
      </w:r>
      <w:r w:rsidRPr="000A72E7">
        <w:rPr>
          <w:rFonts w:ascii="Book Antiqua" w:hAnsi="Book Antiqua"/>
          <w:sz w:val="24"/>
        </w:rPr>
        <w:t xml:space="preserve"> interferes with the student’s learning or that of peers despite consistent implementation of behavioral interventions developed form less formal assessments.</w:t>
      </w:r>
    </w:p>
    <w:p w:rsidR="00A52FC0" w:rsidRPr="000A72E7" w:rsidRDefault="00A52FC0" w:rsidP="00A52FC0">
      <w:pPr>
        <w:pStyle w:val="ListParagraph"/>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Behaviors persist despite documented interventions</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Is at risk to anyone’s safety</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Results in chronic discipline or suspension</w:t>
      </w:r>
      <w:r w:rsidRPr="000A72E7">
        <w:rPr>
          <w:rFonts w:ascii="Book Antiqua" w:hAnsi="Book Antiqua"/>
          <w:sz w:val="24"/>
        </w:rPr>
        <w:t>.</w:t>
      </w:r>
    </w:p>
    <w:p w:rsidR="00A52FC0" w:rsidRPr="000A72E7" w:rsidRDefault="00A52FC0" w:rsidP="00A52FC0">
      <w:pPr>
        <w:rPr>
          <w:rFonts w:ascii="Book Antiqua" w:hAnsi="Book Antiqua"/>
          <w:sz w:val="24"/>
        </w:rPr>
      </w:pPr>
    </w:p>
    <w:p w:rsidR="001466D3"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May result in more LRE issues</w:t>
      </w:r>
      <w:r w:rsidRPr="000A72E7">
        <w:rPr>
          <w:rFonts w:ascii="Book Antiqua" w:hAnsi="Book Antiqua"/>
          <w:sz w:val="24"/>
        </w:rPr>
        <w:t>.</w:t>
      </w:r>
    </w:p>
    <w:p w:rsidR="001466D3" w:rsidRPr="000A72E7" w:rsidRDefault="001466D3" w:rsidP="001466D3">
      <w:pPr>
        <w:rPr>
          <w:rFonts w:ascii="Book Antiqua" w:hAnsi="Book Antiqua"/>
          <w:sz w:val="24"/>
        </w:rPr>
      </w:pPr>
    </w:p>
    <w:p w:rsidR="001466D3" w:rsidRPr="000A72E7" w:rsidRDefault="001466D3" w:rsidP="005C7B8E">
      <w:pPr>
        <w:pStyle w:val="ListParagraph"/>
        <w:numPr>
          <w:ilvl w:val="0"/>
          <w:numId w:val="29"/>
        </w:numPr>
        <w:rPr>
          <w:rFonts w:ascii="Book Antiqua" w:hAnsi="Book Antiqua"/>
          <w:sz w:val="24"/>
        </w:rPr>
      </w:pPr>
      <w:r w:rsidRPr="000A72E7">
        <w:rPr>
          <w:rFonts w:ascii="Book Antiqua" w:hAnsi="Book Antiqua"/>
          <w:sz w:val="24"/>
        </w:rPr>
        <w:t xml:space="preserve">Required by IDEA 04 when a </w:t>
      </w:r>
      <w:r w:rsidRPr="000A72E7">
        <w:rPr>
          <w:rFonts w:ascii="Book Antiqua" w:hAnsi="Book Antiqua"/>
          <w:sz w:val="24"/>
          <w:u w:val="single"/>
        </w:rPr>
        <w:t>disciplinary change in placement</w:t>
      </w:r>
      <w:r w:rsidRPr="000A72E7">
        <w:rPr>
          <w:rFonts w:ascii="Book Antiqua" w:hAnsi="Book Antiqua"/>
          <w:sz w:val="24"/>
        </w:rPr>
        <w:t xml:space="preserve"> occurs (exclusion of a student with a disability) for: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10 consecutive school days</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15 cumulative school days in one school year.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When school days 11-15 constitute a pattern of exclusion.</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An exclusion of even one school day for a student with mental retardation.</w:t>
      </w:r>
    </w:p>
    <w:p w:rsidR="00A52FC0" w:rsidRPr="000A72E7" w:rsidRDefault="004D5BBE" w:rsidP="004D5BBE">
      <w:pPr>
        <w:pStyle w:val="ListParagraph"/>
        <w:ind w:left="1440"/>
        <w:rPr>
          <w:rFonts w:ascii="Book Antiqua" w:hAnsi="Book Antiqua"/>
          <w:sz w:val="24"/>
        </w:rPr>
      </w:pPr>
      <w:r w:rsidRPr="000A72E7">
        <w:rPr>
          <w:rFonts w:ascii="Book Antiqua" w:hAnsi="Book Antiqua"/>
          <w:sz w:val="24"/>
        </w:rPr>
        <w:br w:type="page"/>
      </w:r>
    </w:p>
    <w:p w:rsidR="00A52FC0" w:rsidRPr="000A72E7" w:rsidRDefault="00A52FC0" w:rsidP="00A52FC0">
      <w:pPr>
        <w:rPr>
          <w:rFonts w:ascii="Book Antiqua" w:hAnsi="Book Antiqua"/>
          <w:sz w:val="24"/>
        </w:rPr>
      </w:pPr>
    </w:p>
    <w:p w:rsidR="001466D3" w:rsidRPr="000A72E7" w:rsidRDefault="009D7543" w:rsidP="00A52FC0">
      <w:pPr>
        <w:rPr>
          <w:rFonts w:ascii="Book Antiqua" w:hAnsi="Book Antiqua"/>
          <w:sz w:val="24"/>
        </w:rPr>
      </w:pPr>
      <w:r>
        <w:rPr>
          <w:rFonts w:ascii="Book Antiqua" w:hAnsi="Book Antiqua"/>
          <w:noProof/>
          <w:sz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13970</wp:posOffset>
                </wp:positionV>
                <wp:extent cx="3657600" cy="1143000"/>
                <wp:effectExtent l="9525" t="13970" r="9525" b="43180"/>
                <wp:wrapTight wrapText="bothSides">
                  <wp:wrapPolygon edited="0">
                    <wp:start x="-169" y="-180"/>
                    <wp:lineTo x="-225" y="360"/>
                    <wp:lineTo x="-225" y="22860"/>
                    <wp:lineTo x="21938" y="22860"/>
                    <wp:lineTo x="21994" y="1260"/>
                    <wp:lineTo x="21881" y="0"/>
                    <wp:lineTo x="21713" y="-180"/>
                    <wp:lineTo x="-169" y="-180"/>
                  </wp:wrapPolygon>
                </wp:wrapTight>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143000"/>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Default="00451597" w:rsidP="00B550DE">
                            <w:pPr>
                              <w:jc w:val="center"/>
                              <w:rPr>
                                <w:rFonts w:ascii="Book Antiqua" w:hAnsi="Book Antiqua"/>
                              </w:rPr>
                            </w:pPr>
                          </w:p>
                          <w:p w:rsidR="00451597" w:rsidRPr="00B550DE" w:rsidRDefault="00451597"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1pt;width:4in;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" fillcolor="#9bc1ff" strokecolor="#4a7ebb" strokeweight="1.5pt">
                <v:fill color2="#3f80cd" focus="100%" type="gradient">
                  <o:fill v:ext="view" type="gradientUnscaled"/>
                </v:fill>
                <v:shadow on="t" opacity="22938f" offset="0"/>
                <v:textbox inset=",7.2pt,,7.2pt">
                  <w:txbxContent>
                    <w:p w:rsidR="00451597" w:rsidRDefault="00451597" w:rsidP="00B550DE">
                      <w:pPr>
                        <w:jc w:val="center"/>
                        <w:rPr>
                          <w:rFonts w:ascii="Book Antiqua" w:hAnsi="Book Antiqua"/>
                        </w:rPr>
                      </w:pPr>
                    </w:p>
                    <w:p w:rsidR="00451597" w:rsidRPr="00B550DE" w:rsidRDefault="00451597"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v:textbox>
                <w10:wrap type="tight"/>
              </v:rect>
            </w:pict>
          </mc:Fallback>
        </mc:AlternateContent>
      </w:r>
    </w:p>
    <w:p w:rsidR="001466D3" w:rsidRPr="000A72E7" w:rsidRDefault="009D7543" w:rsidP="00A52FC0">
      <w:pPr>
        <w:rPr>
          <w:rFonts w:ascii="Book Antiqua" w:hAnsi="Book Antiqua"/>
          <w:sz w:val="24"/>
        </w:rPr>
      </w:pPr>
      <w:r>
        <w:rPr>
          <w:rFonts w:ascii="Book Antiqua" w:hAnsi="Book Antiqua"/>
          <w:noProof/>
          <w:sz w:val="24"/>
        </w:rPr>
        <mc:AlternateContent>
          <mc:Choice Requires="wps">
            <w:drawing>
              <wp:anchor distT="0" distB="0" distL="114300" distR="114300" simplePos="0" relativeHeight="251659264" behindDoc="0" locked="0" layoutInCell="1" allowOverlap="1">
                <wp:simplePos x="0" y="0"/>
                <wp:positionH relativeFrom="column">
                  <wp:posOffset>506095</wp:posOffset>
                </wp:positionH>
                <wp:positionV relativeFrom="paragraph">
                  <wp:posOffset>28575</wp:posOffset>
                </wp:positionV>
                <wp:extent cx="2286000" cy="914400"/>
                <wp:effectExtent l="10795" t="9525" r="17780" b="38100"/>
                <wp:wrapTight wrapText="bothSides">
                  <wp:wrapPolygon edited="0">
                    <wp:start x="8370" y="-225"/>
                    <wp:lineTo x="6840" y="0"/>
                    <wp:lineTo x="2520" y="2475"/>
                    <wp:lineTo x="2340" y="3375"/>
                    <wp:lineTo x="1620" y="4275"/>
                    <wp:lineTo x="360" y="6525"/>
                    <wp:lineTo x="180" y="7200"/>
                    <wp:lineTo x="-450" y="10575"/>
                    <wp:lineTo x="-270" y="14400"/>
                    <wp:lineTo x="990" y="18225"/>
                    <wp:lineTo x="3420" y="21150"/>
                    <wp:lineTo x="4050" y="21600"/>
                    <wp:lineTo x="7110" y="23175"/>
                    <wp:lineTo x="7650" y="23175"/>
                    <wp:lineTo x="14040" y="23175"/>
                    <wp:lineTo x="14670" y="23175"/>
                    <wp:lineTo x="17640" y="21600"/>
                    <wp:lineTo x="18180" y="21150"/>
                    <wp:lineTo x="20790" y="18000"/>
                    <wp:lineTo x="22050" y="14175"/>
                    <wp:lineTo x="22230" y="10125"/>
                    <wp:lineTo x="21330" y="6525"/>
                    <wp:lineTo x="20520" y="5175"/>
                    <wp:lineTo x="19170" y="3375"/>
                    <wp:lineTo x="18990" y="2475"/>
                    <wp:lineTo x="14670" y="0"/>
                    <wp:lineTo x="13140" y="-225"/>
                    <wp:lineTo x="8370" y="-225"/>
                  </wp:wrapPolygon>
                </wp:wrapTight>
                <wp:docPr id="1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914400"/>
                        </a:xfrm>
                        <a:prstGeom prst="ellipse">
                          <a:avLst/>
                        </a:prstGeom>
                        <a:gradFill rotWithShape="0">
                          <a:gsLst>
                            <a:gs pos="0">
                              <a:srgbClr val="9BC1FF"/>
                            </a:gs>
                            <a:gs pos="100000">
                              <a:srgbClr val="3F80CD"/>
                            </a:gs>
                          </a:gsLst>
                          <a:lin ang="5400000"/>
                        </a:gradFill>
                        <a:ln w="19050">
                          <a:solidFill>
                            <a:srgbClr val="4A7EBB"/>
                          </a:solidFill>
                          <a:round/>
                          <a:headEnd/>
                          <a:tailEnd/>
                        </a:ln>
                        <a:effectLst>
                          <a:outerShdw dist="25400" dir="5400000" algn="ctr" rotWithShape="0">
                            <a:srgbClr val="808080">
                              <a:alpha val="35001"/>
                            </a:srgbClr>
                          </a:outerShdw>
                        </a:effectLst>
                      </wps:spPr>
                      <wps:txbx>
                        <w:txbxContent>
                          <w:p w:rsidR="00451597" w:rsidRDefault="00451597" w:rsidP="00B550DE">
                            <w:pPr>
                              <w:jc w:val="center"/>
                              <w:rPr>
                                <w:rFonts w:ascii="Book Antiqua" w:hAnsi="Book Antiqua"/>
                                <w:b/>
                              </w:rPr>
                            </w:pPr>
                          </w:p>
                          <w:p w:rsidR="00451597" w:rsidRPr="00B550DE" w:rsidRDefault="00451597" w:rsidP="00B550DE">
                            <w:pPr>
                              <w:jc w:val="center"/>
                              <w:rPr>
                                <w:rFonts w:ascii="Book Antiqua" w:hAnsi="Book Antiqua"/>
                                <w:b/>
                              </w:rPr>
                            </w:pPr>
                            <w:r w:rsidRPr="00B550DE">
                              <w:rPr>
                                <w:rFonts w:ascii="Book Antiqua" w:hAnsi="Book Antiqua"/>
                                <w:b/>
                              </w:rPr>
                              <w:t>Start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margin-left:39.85pt;margin-top:2.25pt;width:180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" fillcolor="#9bc1ff" strokecolor="#4a7ebb" strokeweight="1.5pt">
                <v:fill color2="#3f80cd" focus="100%" type="gradient">
                  <o:fill v:ext="view" type="gradientUnscaled"/>
                </v:fill>
                <v:shadow on="t" opacity="22938f" offset="0"/>
                <v:textbox inset=",7.2pt,,7.2pt">
                  <w:txbxContent>
                    <w:p w:rsidR="00451597" w:rsidRDefault="00451597" w:rsidP="00B550DE">
                      <w:pPr>
                        <w:jc w:val="center"/>
                        <w:rPr>
                          <w:rFonts w:ascii="Book Antiqua" w:hAnsi="Book Antiqua"/>
                          <w:b/>
                        </w:rPr>
                      </w:pPr>
                    </w:p>
                    <w:p w:rsidR="00451597" w:rsidRPr="00B550DE" w:rsidRDefault="00451597" w:rsidP="00B550DE">
                      <w:pPr>
                        <w:jc w:val="center"/>
                        <w:rPr>
                          <w:rFonts w:ascii="Book Antiqua" w:hAnsi="Book Antiqua"/>
                          <w:b/>
                        </w:rPr>
                      </w:pPr>
                      <w:r w:rsidRPr="00B550DE">
                        <w:rPr>
                          <w:rFonts w:ascii="Book Antiqua" w:hAnsi="Book Antiqua"/>
                          <w:b/>
                        </w:rPr>
                        <w:t>Start</w:t>
                      </w:r>
                    </w:p>
                  </w:txbxContent>
                </v:textbox>
                <w10:wrap type="tight"/>
              </v:oval>
            </w:pict>
          </mc:Fallback>
        </mc:AlternateContent>
      </w:r>
    </w:p>
    <w:p w:rsidR="003053B3" w:rsidRPr="000A72E7" w:rsidRDefault="00380E9B" w:rsidP="00A52FC0">
      <w:pPr>
        <w:rPr>
          <w:rFonts w:ascii="Book Antiqua" w:hAnsi="Book Antiqua"/>
          <w:b/>
          <w:sz w:val="24"/>
        </w:rPr>
      </w:pPr>
      <w:r>
        <w:rPr>
          <w:rFonts w:ascii="Book Antiqua" w:hAnsi="Book Antiqua"/>
          <w:noProof/>
          <w:sz w:val="24"/>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51" type="#_x0000_t175" style="position:absolute;margin-left:-302pt;margin-top:111.35pt;width:293pt;height:100.35pt;z-index:251679744;mso-wrap-edited:f" wrapcoords="5082 2901 4806 3062 4308 4674 4308 5641 4585 8059 4585 8704 8175 10477 -55 10638 -55 16280 0 17086 2320 18376 2320 18537 10164 20955 9943 21438 10882 21438 11435 20794 20605 18214 21655 16925 21655 11444 9833 10638 17125 8865 17235 8382 16959 8059 17180 7253 17180 6447 16959 5480 17014 2901 5082 2901" fillcolor="#8db3e2" strokecolor="#4f81bd" strokeweight=".83pt">
            <v:fill color2="#1f497d" focus="50%" type="gradient"/>
            <v:shadow color="#7f7f7f" opacity=".5" offset="-2pt" offset2="8pt,-8pt"/>
            <v:textpath style="font-family:&quot;Book Antiqua&quot;;font-weight:bold;v-text-kern:t" trim="t" fitpath="t" string="Chapter 14 &#10;New Requirement"/>
            <w10:wrap type="tight"/>
          </v:shape>
        </w:pict>
      </w:r>
      <w:r w:rsidR="009D7543">
        <w:rPr>
          <w:rFonts w:ascii="Book Antiqua" w:hAnsi="Book Antiqua"/>
          <w:noProof/>
          <w:sz w:val="24"/>
        </w:rPr>
        <mc:AlternateContent>
          <mc:Choice Requires="wps">
            <w:drawing>
              <wp:anchor distT="0" distB="0" distL="114300" distR="114300" simplePos="0" relativeHeight="251677696" behindDoc="0" locked="0" layoutInCell="1" allowOverlap="1">
                <wp:simplePos x="0" y="0"/>
                <wp:positionH relativeFrom="column">
                  <wp:posOffset>-3149600</wp:posOffset>
                </wp:positionH>
                <wp:positionV relativeFrom="paragraph">
                  <wp:posOffset>6443345</wp:posOffset>
                </wp:positionV>
                <wp:extent cx="676275" cy="904875"/>
                <wp:effectExtent l="41275" t="13970" r="44450" b="52705"/>
                <wp:wrapTight wrapText="bothSides">
                  <wp:wrapPolygon edited="0">
                    <wp:start x="4239" y="-212"/>
                    <wp:lineTo x="3813" y="424"/>
                    <wp:lineTo x="3387" y="13218"/>
                    <wp:lineTo x="-2109" y="16143"/>
                    <wp:lineTo x="-2535" y="16992"/>
                    <wp:lineTo x="8052" y="23070"/>
                    <wp:lineTo x="8478" y="23070"/>
                    <wp:lineTo x="13122" y="23070"/>
                    <wp:lineTo x="13548" y="23070"/>
                    <wp:lineTo x="20748" y="19705"/>
                    <wp:lineTo x="24561" y="17189"/>
                    <wp:lineTo x="24561" y="16568"/>
                    <wp:lineTo x="19065" y="13218"/>
                    <wp:lineTo x="19065" y="1470"/>
                    <wp:lineTo x="18213" y="0"/>
                    <wp:lineTo x="16935" y="-212"/>
                    <wp:lineTo x="4239" y="-212"/>
                  </wp:wrapPolygon>
                </wp:wrapTight>
                <wp:docPr id="1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904875"/>
                        </a:xfrm>
                        <a:prstGeom prst="downArrow">
                          <a:avLst>
                            <a:gd name="adj1" fmla="val 50000"/>
                            <a:gd name="adj2" fmla="val 3345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Default="00451597" w:rsidP="003578D7">
                            <w:pPr>
                              <w:jc w:val="center"/>
                              <w:rPr>
                                <w:rFonts w:ascii="Book Antiqua" w:hAnsi="Book Antiqua"/>
                                <w:b/>
                              </w:rPr>
                            </w:pPr>
                            <w:r>
                              <w:rPr>
                                <w:rFonts w:ascii="Book Antiqua" w:hAnsi="Book Antiqua"/>
                                <w:b/>
                              </w:rPr>
                              <w:t>Y</w:t>
                            </w:r>
                          </w:p>
                          <w:p w:rsidR="00451597" w:rsidRDefault="00451597" w:rsidP="003578D7">
                            <w:pPr>
                              <w:jc w:val="center"/>
                              <w:rPr>
                                <w:rFonts w:ascii="Book Antiqua" w:hAnsi="Book Antiqua"/>
                                <w:b/>
                              </w:rPr>
                            </w:pPr>
                            <w:r>
                              <w:rPr>
                                <w:rFonts w:ascii="Book Antiqua" w:hAnsi="Book Antiqua"/>
                                <w:b/>
                              </w:rPr>
                              <w:t>E</w:t>
                            </w:r>
                          </w:p>
                          <w:p w:rsidR="00451597" w:rsidRPr="00124B49" w:rsidRDefault="00451597" w:rsidP="003578D7">
                            <w:pPr>
                              <w:jc w:val="center"/>
                              <w:rPr>
                                <w:rFonts w:ascii="Book Antiqua" w:hAnsi="Book Antiqua"/>
                                <w:b/>
                              </w:rPr>
                            </w:pPr>
                            <w:r>
                              <w:rPr>
                                <w:rFonts w:ascii="Book Antiqua" w:hAnsi="Book Antiqua"/>
                                <w:b/>
                              </w:rPr>
                              <w: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5" o:spid="_x0000_s1028" type="#_x0000_t67" style="position:absolute;margin-left:-248pt;margin-top:507.35pt;width:53.25pt;height:7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" fillcolor="#9bc1ff" strokecolor="#4a7ebb" strokeweight="1.5pt">
                <v:fill color2="#3f80cd" focus="100%" type="gradient">
                  <o:fill v:ext="view" type="gradientUnscaled"/>
                </v:fill>
                <v:shadow on="t" opacity="22938f" offset="0"/>
                <v:textbox inset=",7.2pt,,7.2pt">
                  <w:txbxContent>
                    <w:p w:rsidR="00451597" w:rsidRDefault="00451597" w:rsidP="003578D7">
                      <w:pPr>
                        <w:jc w:val="center"/>
                        <w:rPr>
                          <w:rFonts w:ascii="Book Antiqua" w:hAnsi="Book Antiqua"/>
                          <w:b/>
                        </w:rPr>
                      </w:pPr>
                      <w:r>
                        <w:rPr>
                          <w:rFonts w:ascii="Book Antiqua" w:hAnsi="Book Antiqua"/>
                          <w:b/>
                        </w:rPr>
                        <w:t>Y</w:t>
                      </w:r>
                    </w:p>
                    <w:p w:rsidR="00451597" w:rsidRDefault="00451597" w:rsidP="003578D7">
                      <w:pPr>
                        <w:jc w:val="center"/>
                        <w:rPr>
                          <w:rFonts w:ascii="Book Antiqua" w:hAnsi="Book Antiqua"/>
                          <w:b/>
                        </w:rPr>
                      </w:pPr>
                      <w:r>
                        <w:rPr>
                          <w:rFonts w:ascii="Book Antiqua" w:hAnsi="Book Antiqua"/>
                          <w:b/>
                        </w:rPr>
                        <w:t>E</w:t>
                      </w:r>
                    </w:p>
                    <w:p w:rsidR="00451597" w:rsidRPr="00124B49" w:rsidRDefault="00451597" w:rsidP="003578D7">
                      <w:pPr>
                        <w:jc w:val="center"/>
                        <w:rPr>
                          <w:rFonts w:ascii="Book Antiqua" w:hAnsi="Book Antiqua"/>
                          <w:b/>
                        </w:rPr>
                      </w:pPr>
                      <w:r>
                        <w:rPr>
                          <w:rFonts w:ascii="Book Antiqua" w:hAnsi="Book Antiqua"/>
                          <w:b/>
                        </w:rPr>
                        <w:t>S</w:t>
                      </w:r>
                    </w:p>
                  </w:txbxContent>
                </v:textbox>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74624" behindDoc="0" locked="0" layoutInCell="1" allowOverlap="1">
                <wp:simplePos x="0" y="0"/>
                <wp:positionH relativeFrom="column">
                  <wp:posOffset>-635000</wp:posOffset>
                </wp:positionH>
                <wp:positionV relativeFrom="paragraph">
                  <wp:posOffset>5986145</wp:posOffset>
                </wp:positionV>
                <wp:extent cx="1133475" cy="676275"/>
                <wp:effectExtent l="12700" t="42545" r="25400" b="62230"/>
                <wp:wrapTight wrapText="bothSides">
                  <wp:wrapPolygon edited="0">
                    <wp:start x="15513" y="-1278"/>
                    <wp:lineTo x="-835" y="4665"/>
                    <wp:lineTo x="-835" y="19491"/>
                    <wp:lineTo x="14049" y="24561"/>
                    <wp:lineTo x="15102" y="24561"/>
                    <wp:lineTo x="17401" y="24561"/>
                    <wp:lineTo x="23064" y="12696"/>
                    <wp:lineTo x="23064" y="11439"/>
                    <wp:lineTo x="16990" y="-426"/>
                    <wp:lineTo x="16360" y="-1278"/>
                    <wp:lineTo x="15513" y="-1278"/>
                  </wp:wrapPolygon>
                </wp:wrapTight>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676275"/>
                        </a:xfrm>
                        <a:prstGeom prst="rightArrow">
                          <a:avLst>
                            <a:gd name="adj1" fmla="val 50000"/>
                            <a:gd name="adj2" fmla="val 4190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1E2869" w:rsidRDefault="00451597" w:rsidP="001E2869">
                            <w:pPr>
                              <w:jc w:val="center"/>
                              <w:rPr>
                                <w:rFonts w:ascii="Book Antiqua" w:hAnsi="Book Antiqua"/>
                                <w:b/>
                              </w:rPr>
                            </w:pPr>
                            <w:r>
                              <w:rPr>
                                <w:rFonts w:ascii="Book Antiqua" w:hAnsi="Book Antiqua"/>
                                <w:b/>
                              </w:rPr>
                              <w:t>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29" type="#_x0000_t13" style="position:absolute;margin-left:-50pt;margin-top:471.35pt;width:89.25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" fillcolor="#9bc1ff" strokecolor="#4a7ebb" strokeweight="1.5pt">
                <v:fill color2="#3f80cd" focus="100%" type="gradient">
                  <o:fill v:ext="view" type="gradientUnscaled"/>
                </v:fill>
                <v:shadow on="t" opacity="22938f" offset="0"/>
                <v:textbox inset=",7.2pt,,7.2pt">
                  <w:txbxContent>
                    <w:p w:rsidR="00451597" w:rsidRPr="001E2869" w:rsidRDefault="00451597" w:rsidP="001E2869">
                      <w:pPr>
                        <w:jc w:val="center"/>
                        <w:rPr>
                          <w:rFonts w:ascii="Book Antiqua" w:hAnsi="Book Antiqua"/>
                          <w:b/>
                        </w:rPr>
                      </w:pPr>
                      <w:r>
                        <w:rPr>
                          <w:rFonts w:ascii="Book Antiqua" w:hAnsi="Book Antiqua"/>
                          <w:b/>
                        </w:rPr>
                        <w:t>NO</w:t>
                      </w:r>
                    </w:p>
                  </w:txbxContent>
                </v:textbox>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76672" behindDoc="0" locked="0" layoutInCell="1" allowOverlap="1">
                <wp:simplePos x="0" y="0"/>
                <wp:positionH relativeFrom="column">
                  <wp:posOffset>965200</wp:posOffset>
                </wp:positionH>
                <wp:positionV relativeFrom="paragraph">
                  <wp:posOffset>4624070</wp:posOffset>
                </wp:positionV>
                <wp:extent cx="676275" cy="904875"/>
                <wp:effectExtent l="41275" t="13970" r="44450" b="52705"/>
                <wp:wrapTight wrapText="bothSides">
                  <wp:wrapPolygon edited="0">
                    <wp:start x="4239" y="-212"/>
                    <wp:lineTo x="3813" y="424"/>
                    <wp:lineTo x="3387" y="13218"/>
                    <wp:lineTo x="-2109" y="16143"/>
                    <wp:lineTo x="-2535" y="16992"/>
                    <wp:lineTo x="8052" y="23070"/>
                    <wp:lineTo x="8478" y="23070"/>
                    <wp:lineTo x="13122" y="23070"/>
                    <wp:lineTo x="13548" y="23070"/>
                    <wp:lineTo x="20748" y="19705"/>
                    <wp:lineTo x="24561" y="17189"/>
                    <wp:lineTo x="24561" y="16568"/>
                    <wp:lineTo x="19065" y="13218"/>
                    <wp:lineTo x="19065" y="1470"/>
                    <wp:lineTo x="18213" y="0"/>
                    <wp:lineTo x="16935" y="-212"/>
                    <wp:lineTo x="4239" y="-212"/>
                  </wp:wrapPolygon>
                </wp:wrapTight>
                <wp:docPr id="1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904875"/>
                        </a:xfrm>
                        <a:prstGeom prst="downArrow">
                          <a:avLst>
                            <a:gd name="adj1" fmla="val 50000"/>
                            <a:gd name="adj2" fmla="val 3345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124B49" w:rsidRDefault="00451597" w:rsidP="001D796C">
                            <w:pPr>
                              <w:jc w:val="center"/>
                              <w:rPr>
                                <w:rFonts w:ascii="Book Antiqua" w:hAnsi="Book Antiqua"/>
                                <w:b/>
                              </w:rPr>
                            </w:pPr>
                            <w:r>
                              <w:rPr>
                                <w:rFonts w:ascii="Book Antiqua" w:hAnsi="Book Antiqua"/>
                                <w:b/>
                              </w:rPr>
                              <w:t>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0" type="#_x0000_t67" style="position:absolute;margin-left:76pt;margin-top:364.1pt;width:53.25pt;height:7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" fillcolor="#9bc1ff" strokecolor="#4a7ebb" strokeweight="1.5pt">
                <v:fill color2="#3f80cd" focus="100%" type="gradient">
                  <o:fill v:ext="view" type="gradientUnscaled"/>
                </v:fill>
                <v:shadow on="t" opacity="22938f" offset="0"/>
                <v:textbox inset=",7.2pt,,7.2pt">
                  <w:txbxContent>
                    <w:p w:rsidR="00451597" w:rsidRPr="00124B49" w:rsidRDefault="00451597" w:rsidP="001D796C">
                      <w:pPr>
                        <w:jc w:val="center"/>
                        <w:rPr>
                          <w:rFonts w:ascii="Book Antiqua" w:hAnsi="Book Antiqua"/>
                          <w:b/>
                        </w:rPr>
                      </w:pPr>
                      <w:r>
                        <w:rPr>
                          <w:rFonts w:ascii="Book Antiqua" w:hAnsi="Book Antiqua"/>
                          <w:b/>
                        </w:rPr>
                        <w:t>NO</w:t>
                      </w:r>
                    </w:p>
                  </w:txbxContent>
                </v:textbox>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66432" behindDoc="0" locked="0" layoutInCell="1" allowOverlap="1">
                <wp:simplePos x="0" y="0"/>
                <wp:positionH relativeFrom="column">
                  <wp:posOffset>-863600</wp:posOffset>
                </wp:positionH>
                <wp:positionV relativeFrom="paragraph">
                  <wp:posOffset>3471545</wp:posOffset>
                </wp:positionV>
                <wp:extent cx="1133475" cy="676275"/>
                <wp:effectExtent l="22225" t="42545" r="15875" b="62230"/>
                <wp:wrapTight wrapText="bothSides">
                  <wp:wrapPolygon edited="0">
                    <wp:start x="5034" y="-1278"/>
                    <wp:lineTo x="-206" y="9309"/>
                    <wp:lineTo x="-1053" y="11439"/>
                    <wp:lineTo x="-1053" y="12696"/>
                    <wp:lineTo x="1258" y="18639"/>
                    <wp:lineTo x="4199" y="24561"/>
                    <wp:lineTo x="4405" y="24561"/>
                    <wp:lineTo x="6716" y="24561"/>
                    <wp:lineTo x="22858" y="19491"/>
                    <wp:lineTo x="22858" y="5922"/>
                    <wp:lineTo x="22653" y="4665"/>
                    <wp:lineTo x="5869" y="-1278"/>
                    <wp:lineTo x="5034" y="-1278"/>
                  </wp:wrapPolygon>
                </wp:wrapTight>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676275"/>
                        </a:xfrm>
                        <a:prstGeom prst="leftArrow">
                          <a:avLst>
                            <a:gd name="adj1" fmla="val 50000"/>
                            <a:gd name="adj2" fmla="val 4190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102805" w:rsidRDefault="00451597" w:rsidP="00102805">
                            <w:pPr>
                              <w:jc w:val="center"/>
                              <w:rPr>
                                <w:rFonts w:ascii="Book Antiqua" w:hAnsi="Book Antiqua"/>
                                <w:b/>
                              </w:rPr>
                            </w:pPr>
                            <w:r>
                              <w:rPr>
                                <w:rFonts w:ascii="Book Antiqua" w:hAnsi="Book Antiqua"/>
                                <w:b/>
                              </w:rPr>
                              <w:t>YES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0" o:spid="_x0000_s1031" type="#_x0000_t66" style="position:absolute;margin-left:-68pt;margin-top:273.35pt;width:89.25pt;height:5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" fillcolor="#9bc1ff" strokecolor="#4a7ebb" strokeweight="1.5pt">
                <v:fill color2="#3f80cd" focus="100%" type="gradient">
                  <o:fill v:ext="view" type="gradientUnscaled"/>
                </v:fill>
                <v:shadow on="t" opacity="22938f" offset="0"/>
                <v:textbox inset=",7.2pt,,7.2pt">
                  <w:txbxContent>
                    <w:p w:rsidR="00451597" w:rsidRPr="00102805" w:rsidRDefault="00451597" w:rsidP="00102805">
                      <w:pPr>
                        <w:jc w:val="center"/>
                        <w:rPr>
                          <w:rFonts w:ascii="Book Antiqua" w:hAnsi="Book Antiqua"/>
                          <w:b/>
                        </w:rPr>
                      </w:pPr>
                      <w:r>
                        <w:rPr>
                          <w:rFonts w:ascii="Book Antiqua" w:hAnsi="Book Antiqua"/>
                          <w:b/>
                        </w:rPr>
                        <w:t>YES</w:t>
                      </w:r>
                    </w:p>
                  </w:txbxContent>
                </v:textbox>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73600" behindDoc="0" locked="0" layoutInCell="1" allowOverlap="1">
                <wp:simplePos x="0" y="0"/>
                <wp:positionH relativeFrom="column">
                  <wp:posOffset>-863600</wp:posOffset>
                </wp:positionH>
                <wp:positionV relativeFrom="paragraph">
                  <wp:posOffset>7586345</wp:posOffset>
                </wp:positionV>
                <wp:extent cx="1123950" cy="219075"/>
                <wp:effectExtent l="41275" t="23495" r="15875" b="52705"/>
                <wp:wrapTight wrapText="bothSides">
                  <wp:wrapPolygon edited="0">
                    <wp:start x="5028" y="-1252"/>
                    <wp:lineTo x="-207" y="9329"/>
                    <wp:lineTo x="-1049" y="11457"/>
                    <wp:lineTo x="-1049" y="12710"/>
                    <wp:lineTo x="1257" y="18657"/>
                    <wp:lineTo x="4198" y="24543"/>
                    <wp:lineTo x="4405" y="24543"/>
                    <wp:lineTo x="6712" y="24543"/>
                    <wp:lineTo x="22857" y="19471"/>
                    <wp:lineTo x="22857" y="5948"/>
                    <wp:lineTo x="22649" y="4633"/>
                    <wp:lineTo x="5870" y="-1252"/>
                    <wp:lineTo x="5028" y="-1252"/>
                  </wp:wrapPolygon>
                </wp:wrapTight>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219075"/>
                        </a:xfrm>
                        <a:prstGeom prst="leftArrow">
                          <a:avLst>
                            <a:gd name="adj1" fmla="val 50000"/>
                            <a:gd name="adj2" fmla="val 128261"/>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66" style="position:absolute;margin-left:-68pt;margin-top:597.35pt;width:88.5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" fillcolor="#9bc1ff" strokecolor="#4a7ebb" strokeweight="1.5pt">
                <v:fill color2="#3f80cd" focus="100%" type="gradient">
                  <o:fill v:ext="view" type="gradientUnscaled"/>
                </v:fill>
                <v:shadow on="t" opacity="22938f" offset="0"/>
                <v:textbox inset=",7.2pt,,7.2pt"/>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67456" behindDoc="0" locked="0" layoutInCell="1" allowOverlap="1">
                <wp:simplePos x="0" y="0"/>
                <wp:positionH relativeFrom="column">
                  <wp:posOffset>-3597275</wp:posOffset>
                </wp:positionH>
                <wp:positionV relativeFrom="paragraph">
                  <wp:posOffset>4843145</wp:posOffset>
                </wp:positionV>
                <wp:extent cx="2724150" cy="1819275"/>
                <wp:effectExtent l="31750" t="23495" r="34925" b="52705"/>
                <wp:wrapTight wrapText="bothSides">
                  <wp:wrapPolygon edited="0">
                    <wp:start x="10463" y="-226"/>
                    <wp:lineTo x="-337" y="10578"/>
                    <wp:lineTo x="-448" y="11362"/>
                    <wp:lineTo x="-337" y="11927"/>
                    <wp:lineTo x="10236" y="22384"/>
                    <wp:lineTo x="11475" y="22384"/>
                    <wp:lineTo x="22164" y="11588"/>
                    <wp:lineTo x="22275" y="11135"/>
                    <wp:lineTo x="22048" y="10578"/>
                    <wp:lineTo x="11364" y="0"/>
                    <wp:lineTo x="11027" y="-226"/>
                    <wp:lineTo x="10463" y="-226"/>
                  </wp:wrapPolygon>
                </wp:wrapTight>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1819275"/>
                        </a:xfrm>
                        <a:prstGeom prst="diamond">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Default="00451597" w:rsidP="00E159A6">
                            <w:pPr>
                              <w:jc w:val="center"/>
                              <w:rPr>
                                <w:rFonts w:ascii="Book Antiqua" w:hAnsi="Book Antiqua"/>
                                <w:b/>
                              </w:rPr>
                            </w:pPr>
                          </w:p>
                          <w:p w:rsidR="00451597" w:rsidRPr="00E159A6" w:rsidRDefault="00451597" w:rsidP="00E159A6">
                            <w:pPr>
                              <w:jc w:val="center"/>
                              <w:rPr>
                                <w:rFonts w:ascii="Book Antiqua" w:hAnsi="Book Antiqua"/>
                                <w:b/>
                              </w:rPr>
                            </w:pPr>
                            <w:r w:rsidRPr="00E159A6">
                              <w:rPr>
                                <w:rFonts w:ascii="Book Antiqua" w:hAnsi="Book Antiqua"/>
                                <w:b/>
                              </w:rPr>
                              <w:t>Satisfactory improvement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11" o:spid="_x0000_s1032" type="#_x0000_t4" style="position:absolute;margin-left:-283.25pt;margin-top:381.35pt;width:214.5pt;height:14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" fillcolor="#9bc1ff" strokecolor="#4a7ebb" strokeweight="1.5pt">
                <v:fill color2="#3f80cd" focus="100%" type="gradient">
                  <o:fill v:ext="view" type="gradientUnscaled"/>
                </v:fill>
                <v:shadow on="t" opacity="22938f" offset="0"/>
                <v:textbox inset=",7.2pt,,7.2pt">
                  <w:txbxContent>
                    <w:p w:rsidR="00451597" w:rsidRDefault="00451597" w:rsidP="00E159A6">
                      <w:pPr>
                        <w:jc w:val="center"/>
                        <w:rPr>
                          <w:rFonts w:ascii="Book Antiqua" w:hAnsi="Book Antiqua"/>
                          <w:b/>
                        </w:rPr>
                      </w:pPr>
                    </w:p>
                    <w:p w:rsidR="00451597" w:rsidRPr="00E159A6" w:rsidRDefault="00451597" w:rsidP="00E159A6">
                      <w:pPr>
                        <w:jc w:val="center"/>
                        <w:rPr>
                          <w:rFonts w:ascii="Book Antiqua" w:hAnsi="Book Antiqua"/>
                          <w:b/>
                        </w:rPr>
                      </w:pPr>
                      <w:r w:rsidRPr="00E159A6">
                        <w:rPr>
                          <w:rFonts w:ascii="Book Antiqua" w:hAnsi="Book Antiqua"/>
                          <w:b/>
                        </w:rPr>
                        <w:t>Satisfactory improvement</w:t>
                      </w:r>
                    </w:p>
                  </w:txbxContent>
                </v:textbox>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63360" behindDoc="0" locked="0" layoutInCell="1" allowOverlap="1">
                <wp:simplePos x="0" y="0"/>
                <wp:positionH relativeFrom="column">
                  <wp:posOffset>517525</wp:posOffset>
                </wp:positionH>
                <wp:positionV relativeFrom="paragraph">
                  <wp:posOffset>3014345</wp:posOffset>
                </wp:positionV>
                <wp:extent cx="2495550" cy="1819275"/>
                <wp:effectExtent l="31750" t="23495" r="34925" b="52705"/>
                <wp:wrapTight wrapText="bothSides">
                  <wp:wrapPolygon edited="0">
                    <wp:start x="10465" y="-226"/>
                    <wp:lineTo x="-335" y="10578"/>
                    <wp:lineTo x="-451" y="11362"/>
                    <wp:lineTo x="-335" y="11927"/>
                    <wp:lineTo x="10239" y="22384"/>
                    <wp:lineTo x="11476" y="22384"/>
                    <wp:lineTo x="22161" y="11588"/>
                    <wp:lineTo x="22276" y="11135"/>
                    <wp:lineTo x="22051" y="10578"/>
                    <wp:lineTo x="11361" y="0"/>
                    <wp:lineTo x="11025" y="-226"/>
                    <wp:lineTo x="10465" y="-226"/>
                  </wp:wrapPolygon>
                </wp:wrapTight>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1819275"/>
                        </a:xfrm>
                        <a:prstGeom prst="diamond">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E159A6" w:rsidRDefault="00451597" w:rsidP="00B550DE">
                            <w:pPr>
                              <w:jc w:val="center"/>
                              <w:rPr>
                                <w:rFonts w:ascii="Book Antiqua" w:hAnsi="Book Antiqua"/>
                                <w:b/>
                              </w:rPr>
                            </w:pPr>
                            <w:r w:rsidRPr="00E159A6">
                              <w:rPr>
                                <w:rFonts w:ascii="Book Antiqua" w:hAnsi="Book Antiqua"/>
                                <w:b/>
                              </w:rPr>
                              <w:t>High confidence in hypothesis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3" type="#_x0000_t4" style="position:absolute;margin-left:40.75pt;margin-top:237.35pt;width:196.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" fillcolor="#9bc1ff" strokecolor="#4a7ebb" strokeweight="1.5pt">
                <v:fill color2="#3f80cd" focus="100%" type="gradient">
                  <o:fill v:ext="view" type="gradientUnscaled"/>
                </v:fill>
                <v:shadow on="t" opacity="22938f" offset="0"/>
                <v:textbox inset=",7.2pt,,7.2pt">
                  <w:txbxContent>
                    <w:p w:rsidR="00451597" w:rsidRPr="00E159A6" w:rsidRDefault="00451597" w:rsidP="00B550DE">
                      <w:pPr>
                        <w:jc w:val="center"/>
                        <w:rPr>
                          <w:rFonts w:ascii="Book Antiqua" w:hAnsi="Book Antiqua"/>
                          <w:b/>
                        </w:rPr>
                      </w:pPr>
                      <w:r w:rsidRPr="00E159A6">
                        <w:rPr>
                          <w:rFonts w:ascii="Book Antiqua" w:hAnsi="Book Antiqua"/>
                          <w:b/>
                        </w:rPr>
                        <w:t>High confidence in hypothesis</w:t>
                      </w:r>
                    </w:p>
                  </w:txbxContent>
                </v:textbox>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75648" behindDoc="0" locked="0" layoutInCell="1" allowOverlap="1">
                <wp:simplePos x="0" y="0"/>
                <wp:positionH relativeFrom="column">
                  <wp:posOffset>1422400</wp:posOffset>
                </wp:positionH>
                <wp:positionV relativeFrom="paragraph">
                  <wp:posOffset>6900545</wp:posOffset>
                </wp:positionV>
                <wp:extent cx="219075" cy="219075"/>
                <wp:effectExtent l="50800" t="13970" r="53975" b="52705"/>
                <wp:wrapTight wrapText="bothSides">
                  <wp:wrapPolygon edited="0">
                    <wp:start x="4257" y="-188"/>
                    <wp:lineTo x="3819" y="438"/>
                    <wp:lineTo x="3381" y="13210"/>
                    <wp:lineTo x="-2129" y="16153"/>
                    <wp:lineTo x="-2567" y="16967"/>
                    <wp:lineTo x="8077" y="23040"/>
                    <wp:lineTo x="8452" y="23040"/>
                    <wp:lineTo x="13148" y="23040"/>
                    <wp:lineTo x="13523" y="23040"/>
                    <wp:lineTo x="20723" y="19722"/>
                    <wp:lineTo x="24543" y="17217"/>
                    <wp:lineTo x="24543" y="16591"/>
                    <wp:lineTo x="19033" y="13210"/>
                    <wp:lineTo x="19033" y="1440"/>
                    <wp:lineTo x="18219" y="0"/>
                    <wp:lineTo x="16967" y="-188"/>
                    <wp:lineTo x="4257" y="-188"/>
                  </wp:wrapPolygon>
                </wp:wrapTight>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67" style="position:absolute;margin-left:112pt;margin-top:543.35pt;width:17.2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" fillcolor="#9bc1ff" strokecolor="#4a7ebb" strokeweight="1.5pt">
                <v:fill color2="#3f80cd" focus="100%" type="gradient">
                  <o:fill v:ext="view" type="gradientUnscaled"/>
                </v:fill>
                <v:shadow on="t" opacity="22938f" offset="0"/>
                <v:textbox inset=",7.2pt,,7.2pt"/>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71552" behindDoc="0" locked="0" layoutInCell="1" allowOverlap="1">
                <wp:simplePos x="0" y="0"/>
                <wp:positionH relativeFrom="column">
                  <wp:posOffset>-2463800</wp:posOffset>
                </wp:positionH>
                <wp:positionV relativeFrom="paragraph">
                  <wp:posOffset>4385945</wp:posOffset>
                </wp:positionV>
                <wp:extent cx="219075" cy="219075"/>
                <wp:effectExtent l="50800" t="13970" r="53975" b="52705"/>
                <wp:wrapTight wrapText="bothSides">
                  <wp:wrapPolygon edited="0">
                    <wp:start x="4257" y="-188"/>
                    <wp:lineTo x="3819" y="438"/>
                    <wp:lineTo x="3381" y="13210"/>
                    <wp:lineTo x="-2129" y="16153"/>
                    <wp:lineTo x="-2567" y="16967"/>
                    <wp:lineTo x="8077" y="23040"/>
                    <wp:lineTo x="8452" y="23040"/>
                    <wp:lineTo x="13148" y="23040"/>
                    <wp:lineTo x="13523" y="23040"/>
                    <wp:lineTo x="20723" y="19722"/>
                    <wp:lineTo x="24543" y="17217"/>
                    <wp:lineTo x="24543" y="16591"/>
                    <wp:lineTo x="19033" y="13210"/>
                    <wp:lineTo x="19033" y="1440"/>
                    <wp:lineTo x="18219" y="0"/>
                    <wp:lineTo x="16967" y="-188"/>
                    <wp:lineTo x="4257" y="-188"/>
                  </wp:wrapPolygon>
                </wp:wrapTight>
                <wp:docPr id="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6" type="#_x0000_t67" style="position:absolute;margin-left:-194pt;margin-top:345.35pt;width:17.2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OjvAIAALo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" fillcolor="#9bc1ff" strokecolor="#4a7ebb" strokeweight="1.5pt">
                <v:fill color2="#3f80cd" focus="100%" type="gradient">
                  <o:fill v:ext="view" type="gradientUnscaled"/>
                </v:fill>
                <v:shadow on="t" opacity="22938f" offset="0"/>
                <v:textbox inset=",7.2pt,,7.2pt"/>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69504" behindDoc="0" locked="0" layoutInCell="1" allowOverlap="1">
                <wp:simplePos x="0" y="0"/>
                <wp:positionH relativeFrom="column">
                  <wp:posOffset>736600</wp:posOffset>
                </wp:positionH>
                <wp:positionV relativeFrom="paragraph">
                  <wp:posOffset>7357745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E159A6" w:rsidRDefault="00451597" w:rsidP="00E159A6">
                            <w:pPr>
                              <w:jc w:val="center"/>
                              <w:rPr>
                                <w:rFonts w:ascii="Book Antiqua" w:hAnsi="Book Antiqua"/>
                                <w:b/>
                              </w:rPr>
                            </w:pPr>
                            <w:r>
                              <w:rPr>
                                <w:rFonts w:ascii="Book Antiqua" w:hAnsi="Book Antiqua"/>
                                <w:b/>
                              </w:rPr>
                              <w:t>Develop Positive Behavior Support Plan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4" style="position:absolute;margin-left:58pt;margin-top:579.35pt;width:143.25pt;height:7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m5qQ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" fillcolor="#9bc1ff" strokecolor="#4a7ebb" strokeweight="1.5pt">
                <v:fill color2="#3f80cd" focus="100%" type="gradient">
                  <o:fill v:ext="view" type="gradientUnscaled"/>
                </v:fill>
                <v:shadow on="t" opacity="22938f" offset="0"/>
                <v:textbox inset=",7.2pt,,7.2pt">
                  <w:txbxContent>
                    <w:p w:rsidR="00451597" w:rsidRPr="00E159A6" w:rsidRDefault="00451597" w:rsidP="00E159A6">
                      <w:pPr>
                        <w:jc w:val="center"/>
                        <w:rPr>
                          <w:rFonts w:ascii="Book Antiqua" w:hAnsi="Book Antiqua"/>
                          <w:b/>
                        </w:rPr>
                      </w:pPr>
                      <w:r>
                        <w:rPr>
                          <w:rFonts w:ascii="Book Antiqua" w:hAnsi="Book Antiqua"/>
                          <w:b/>
                        </w:rPr>
                        <w:t>Develop Positive Behavior Support Plan</w:t>
                      </w:r>
                    </w:p>
                  </w:txbxContent>
                </v:textbox>
                <w10:wrap type="tight"/>
              </v:rect>
            </w:pict>
          </mc:Fallback>
        </mc:AlternateContent>
      </w:r>
      <w:r w:rsidR="009D7543">
        <w:rPr>
          <w:rFonts w:ascii="Book Antiqua" w:hAnsi="Book Antiqua"/>
          <w:noProof/>
          <w:sz w:val="24"/>
        </w:rPr>
        <mc:AlternateContent>
          <mc:Choice Requires="wps">
            <w:drawing>
              <wp:anchor distT="0" distB="0" distL="114300" distR="114300" simplePos="0" relativeHeight="251670528" behindDoc="0" locked="0" layoutInCell="1" allowOverlap="1">
                <wp:simplePos x="0" y="0"/>
                <wp:positionH relativeFrom="column">
                  <wp:posOffset>736600</wp:posOffset>
                </wp:positionH>
                <wp:positionV relativeFrom="paragraph">
                  <wp:posOffset>5528945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E159A6" w:rsidRDefault="00451597" w:rsidP="00E159A6">
                            <w:pPr>
                              <w:jc w:val="center"/>
                              <w:rPr>
                                <w:rFonts w:ascii="Book Antiqua" w:hAnsi="Book Antiqua"/>
                                <w:b/>
                              </w:rPr>
                            </w:pPr>
                            <w:r>
                              <w:rPr>
                                <w:rFonts w:ascii="Book Antiqua" w:hAnsi="Book Antiqua"/>
                                <w:b/>
                              </w:rPr>
                              <w:t>Conduct full Functional Assessment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5" style="position:absolute;margin-left:58pt;margin-top:435.35pt;width:143.25pt;height:7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aOqw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" fillcolor="#9bc1ff" strokecolor="#4a7ebb" strokeweight="1.5pt">
                <v:fill color2="#3f80cd" focus="100%" type="gradient">
                  <o:fill v:ext="view" type="gradientUnscaled"/>
                </v:fill>
                <v:shadow on="t" opacity="22938f" offset="0"/>
                <v:textbox inset=",7.2pt,,7.2pt">
                  <w:txbxContent>
                    <w:p w:rsidR="00451597" w:rsidRPr="00E159A6" w:rsidRDefault="00451597" w:rsidP="00E159A6">
                      <w:pPr>
                        <w:jc w:val="center"/>
                        <w:rPr>
                          <w:rFonts w:ascii="Book Antiqua" w:hAnsi="Book Antiqua"/>
                          <w:b/>
                        </w:rPr>
                      </w:pPr>
                      <w:r>
                        <w:rPr>
                          <w:rFonts w:ascii="Book Antiqua" w:hAnsi="Book Antiqua"/>
                          <w:b/>
                        </w:rPr>
                        <w:t>Conduct full Functional Assessment</w:t>
                      </w:r>
                    </w:p>
                  </w:txbxContent>
                </v:textbox>
                <w10:wrap type="tight"/>
              </v:rect>
            </w:pict>
          </mc:Fallback>
        </mc:AlternateContent>
      </w:r>
      <w:r w:rsidR="009D7543">
        <w:rPr>
          <w:rFonts w:ascii="Book Antiqua" w:hAnsi="Book Antiqua"/>
          <w:noProof/>
          <w:sz w:val="24"/>
        </w:rPr>
        <mc:AlternateContent>
          <mc:Choice Requires="wps">
            <w:drawing>
              <wp:anchor distT="0" distB="0" distL="114300" distR="114300" simplePos="0" relativeHeight="251668480" behindDoc="0" locked="0" layoutInCell="1" allowOverlap="1">
                <wp:simplePos x="0" y="0"/>
                <wp:positionH relativeFrom="column">
                  <wp:posOffset>-3149600</wp:posOffset>
                </wp:positionH>
                <wp:positionV relativeFrom="paragraph">
                  <wp:posOffset>7357745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Default="00451597" w:rsidP="00E159A6">
                            <w:pPr>
                              <w:jc w:val="center"/>
                              <w:rPr>
                                <w:rFonts w:ascii="Book Antiqua" w:hAnsi="Book Antiqua"/>
                                <w:b/>
                              </w:rPr>
                            </w:pPr>
                          </w:p>
                          <w:p w:rsidR="00451597" w:rsidRPr="00E159A6" w:rsidRDefault="00451597" w:rsidP="00E159A6">
                            <w:pPr>
                              <w:jc w:val="center"/>
                              <w:rPr>
                                <w:rFonts w:ascii="Book Antiqua" w:hAnsi="Book Antiqua"/>
                                <w:b/>
                              </w:rPr>
                            </w:pPr>
                            <w:r>
                              <w:rPr>
                                <w:rFonts w:ascii="Book Antiqua" w:hAnsi="Book Antiqua"/>
                                <w:b/>
                              </w:rPr>
                              <w:t>Monitor &amp; modify PBSP regularly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248pt;margin-top:579.35pt;width:143.25pt;height:7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" fillcolor="#9bc1ff" strokecolor="#4a7ebb" strokeweight="1.5pt">
                <v:fill color2="#3f80cd" focus="100%" type="gradient">
                  <o:fill v:ext="view" type="gradientUnscaled"/>
                </v:fill>
                <v:shadow on="t" opacity="22938f" offset="0"/>
                <v:textbox inset=",7.2pt,,7.2pt">
                  <w:txbxContent>
                    <w:p w:rsidR="00451597" w:rsidRDefault="00451597" w:rsidP="00E159A6">
                      <w:pPr>
                        <w:jc w:val="center"/>
                        <w:rPr>
                          <w:rFonts w:ascii="Book Antiqua" w:hAnsi="Book Antiqua"/>
                          <w:b/>
                        </w:rPr>
                      </w:pPr>
                    </w:p>
                    <w:p w:rsidR="00451597" w:rsidRPr="00E159A6" w:rsidRDefault="00451597" w:rsidP="00E159A6">
                      <w:pPr>
                        <w:jc w:val="center"/>
                        <w:rPr>
                          <w:rFonts w:ascii="Book Antiqua" w:hAnsi="Book Antiqua"/>
                          <w:b/>
                        </w:rPr>
                      </w:pPr>
                      <w:r>
                        <w:rPr>
                          <w:rFonts w:ascii="Book Antiqua" w:hAnsi="Book Antiqua"/>
                          <w:b/>
                        </w:rPr>
                        <w:t>Monitor &amp; modify PBSP regularly</w:t>
                      </w:r>
                    </w:p>
                  </w:txbxContent>
                </v:textbox>
                <w10:wrap type="tight"/>
              </v:rect>
            </w:pict>
          </mc:Fallback>
        </mc:AlternateContent>
      </w:r>
      <w:r w:rsidR="009D7543">
        <w:rPr>
          <w:rFonts w:ascii="Book Antiqua" w:hAnsi="Book Antiqua"/>
          <w:noProof/>
          <w:sz w:val="24"/>
        </w:rPr>
        <mc:AlternateContent>
          <mc:Choice Requires="wps">
            <w:drawing>
              <wp:anchor distT="0" distB="0" distL="114300" distR="114300" simplePos="0" relativeHeight="251662336" behindDoc="0" locked="0" layoutInCell="1" allowOverlap="1">
                <wp:simplePos x="0" y="0"/>
                <wp:positionH relativeFrom="column">
                  <wp:posOffset>-3149600</wp:posOffset>
                </wp:positionH>
                <wp:positionV relativeFrom="paragraph">
                  <wp:posOffset>3242945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Pr="00E159A6" w:rsidRDefault="00451597" w:rsidP="00E159A6">
                            <w:pPr>
                              <w:jc w:val="center"/>
                              <w:rPr>
                                <w:rFonts w:ascii="Book Antiqua" w:hAnsi="Book Antiqua"/>
                                <w:b/>
                              </w:rPr>
                            </w:pPr>
                            <w:r>
                              <w:rPr>
                                <w:rFonts w:ascii="Book Antiqua" w:hAnsi="Book Antiqua"/>
                                <w:b/>
                              </w:rPr>
                              <w:t>Develop a Positive Behavior Support Plan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7" style="position:absolute;margin-left:-248pt;margin-top:255.35pt;width:143.25pt;height: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" fillcolor="#9bc1ff" strokecolor="#4a7ebb" strokeweight="1.5pt">
                <v:fill color2="#3f80cd" focus="100%" type="gradient">
                  <o:fill v:ext="view" type="gradientUnscaled"/>
                </v:fill>
                <v:shadow on="t" opacity="22938f" offset="0"/>
                <v:textbox inset=",7.2pt,,7.2pt">
                  <w:txbxContent>
                    <w:p w:rsidR="00451597" w:rsidRPr="00E159A6" w:rsidRDefault="00451597" w:rsidP="00E159A6">
                      <w:pPr>
                        <w:jc w:val="center"/>
                        <w:rPr>
                          <w:rFonts w:ascii="Book Antiqua" w:hAnsi="Book Antiqua"/>
                          <w:b/>
                        </w:rPr>
                      </w:pPr>
                      <w:r>
                        <w:rPr>
                          <w:rFonts w:ascii="Book Antiqua" w:hAnsi="Book Antiqua"/>
                          <w:b/>
                        </w:rPr>
                        <w:t>Develop a Positive Behavior Support Plan</w:t>
                      </w:r>
                    </w:p>
                  </w:txbxContent>
                </v:textbox>
                <w10:wrap type="tight"/>
              </v:rect>
            </w:pict>
          </mc:Fallback>
        </mc:AlternateContent>
      </w:r>
      <w:r w:rsidR="009D7543">
        <w:rPr>
          <w:rFonts w:ascii="Book Antiqua" w:hAnsi="Book Antiqua"/>
          <w:noProof/>
          <w:sz w:val="24"/>
        </w:rPr>
        <mc:AlternateContent>
          <mc:Choice Requires="wps">
            <w:drawing>
              <wp:anchor distT="0" distB="0" distL="114300" distR="114300" simplePos="0" relativeHeight="251665408" behindDoc="0" locked="0" layoutInCell="1" allowOverlap="1">
                <wp:simplePos x="0" y="0"/>
                <wp:positionH relativeFrom="column">
                  <wp:posOffset>1422400</wp:posOffset>
                </wp:positionH>
                <wp:positionV relativeFrom="paragraph">
                  <wp:posOffset>2557145</wp:posOffset>
                </wp:positionV>
                <wp:extent cx="219075" cy="219075"/>
                <wp:effectExtent l="50800" t="13970" r="53975" b="52705"/>
                <wp:wrapTight wrapText="bothSides">
                  <wp:wrapPolygon edited="0">
                    <wp:start x="4257" y="-188"/>
                    <wp:lineTo x="3819" y="438"/>
                    <wp:lineTo x="3381" y="13210"/>
                    <wp:lineTo x="-2129" y="16153"/>
                    <wp:lineTo x="-2567" y="16967"/>
                    <wp:lineTo x="8077" y="23040"/>
                    <wp:lineTo x="8452" y="23040"/>
                    <wp:lineTo x="13148" y="23040"/>
                    <wp:lineTo x="13523" y="23040"/>
                    <wp:lineTo x="20723" y="19722"/>
                    <wp:lineTo x="24543" y="17217"/>
                    <wp:lineTo x="24543" y="16591"/>
                    <wp:lineTo x="19033" y="13210"/>
                    <wp:lineTo x="19033" y="1440"/>
                    <wp:lineTo x="18219" y="0"/>
                    <wp:lineTo x="16967" y="-188"/>
                    <wp:lineTo x="4257" y="-188"/>
                  </wp:wrapPolygon>
                </wp:wrapTight>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67" style="position:absolute;margin-left:112pt;margin-top:201.35pt;width:17.2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eZvAIAALk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" fillcolor="#9bc1ff" strokecolor="#4a7ebb" strokeweight="1.5pt">
                <v:fill color2="#3f80cd" focus="100%" type="gradient">
                  <o:fill v:ext="view" type="gradientUnscaled"/>
                </v:fill>
                <v:shadow on="t" opacity="22938f" offset="0"/>
                <v:textbox inset=",7.2pt,,7.2pt"/>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64384" behindDoc="0" locked="0" layoutInCell="1" allowOverlap="1">
                <wp:simplePos x="0" y="0"/>
                <wp:positionH relativeFrom="column">
                  <wp:posOffset>1422400</wp:posOffset>
                </wp:positionH>
                <wp:positionV relativeFrom="paragraph">
                  <wp:posOffset>956945</wp:posOffset>
                </wp:positionV>
                <wp:extent cx="228600" cy="228600"/>
                <wp:effectExtent l="50800" t="13970" r="53975" b="52705"/>
                <wp:wrapTight wrapText="bothSides">
                  <wp:wrapPolygon edited="0">
                    <wp:start x="2700" y="-900"/>
                    <wp:lineTo x="1800" y="1800"/>
                    <wp:lineTo x="900" y="13500"/>
                    <wp:lineTo x="-5400" y="15300"/>
                    <wp:lineTo x="-5400" y="22500"/>
                    <wp:lineTo x="5400" y="27900"/>
                    <wp:lineTo x="17100" y="27900"/>
                    <wp:lineTo x="28800" y="22500"/>
                    <wp:lineTo x="28800" y="17100"/>
                    <wp:lineTo x="22500" y="13500"/>
                    <wp:lineTo x="22500" y="6300"/>
                    <wp:lineTo x="20700" y="0"/>
                    <wp:lineTo x="18000" y="-900"/>
                    <wp:lineTo x="2700" y="-900"/>
                  </wp:wrapPolygon>
                </wp:wrapTight>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67" style="position:absolute;margin-left:112pt;margin-top:75.3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" fillcolor="#9bc1ff" strokecolor="#4a7ebb" strokeweight="1.5pt">
                <v:fill color2="#3f80cd" focus="100%" type="gradient">
                  <o:fill v:ext="view" type="gradientUnscaled"/>
                </v:fill>
                <v:shadow on="t" opacity="22938f" offset="0"/>
                <v:textbox inset=",7.2pt,,7.2pt"/>
                <w10:wrap type="tight"/>
              </v:shape>
            </w:pict>
          </mc:Fallback>
        </mc:AlternateContent>
      </w:r>
      <w:r w:rsidR="009D7543">
        <w:rPr>
          <w:rFonts w:ascii="Book Antiqua" w:hAnsi="Book Antiqua"/>
          <w:noProof/>
          <w:sz w:val="24"/>
        </w:rPr>
        <mc:AlternateContent>
          <mc:Choice Requires="wps">
            <w:drawing>
              <wp:anchor distT="0" distB="0" distL="114300" distR="114300" simplePos="0" relativeHeight="251661312" behindDoc="0" locked="0" layoutInCell="1" allowOverlap="1">
                <wp:simplePos x="0" y="0"/>
                <wp:positionH relativeFrom="column">
                  <wp:posOffset>736600</wp:posOffset>
                </wp:positionH>
                <wp:positionV relativeFrom="paragraph">
                  <wp:posOffset>1414145</wp:posOffset>
                </wp:positionV>
                <wp:extent cx="1819275" cy="904875"/>
                <wp:effectExtent l="12700" t="13970" r="15875" b="43180"/>
                <wp:wrapTight wrapText="bothSides">
                  <wp:wrapPolygon edited="0">
                    <wp:start x="-679" y="-227"/>
                    <wp:lineTo x="-897" y="455"/>
                    <wp:lineTo x="-897" y="23176"/>
                    <wp:lineTo x="22950" y="23176"/>
                    <wp:lineTo x="23176" y="1576"/>
                    <wp:lineTo x="22723" y="0"/>
                    <wp:lineTo x="22052" y="-227"/>
                    <wp:lineTo x="-679" y="-227"/>
                  </wp:wrapPolygon>
                </wp:wrapTight>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904875"/>
                        </a:xfrm>
                        <a:prstGeom prst="rect">
                          <a:avLst/>
                        </a:prstGeom>
                        <a:gradFill rotWithShape="0">
                          <a:gsLst>
                            <a:gs pos="0">
                              <a:srgbClr val="9BC1FF"/>
                            </a:gs>
                            <a:gs pos="100000">
                              <a:srgbClr val="3F80CD"/>
                            </a:gs>
                          </a:gsLst>
                          <a:lin ang="5400000"/>
                        </a:gradFill>
                        <a:ln w="19050">
                          <a:solidFill>
                            <a:srgbClr val="4A7EBB"/>
                          </a:solidFill>
                          <a:miter lim="800000"/>
                          <a:headEnd/>
                          <a:tailEnd/>
                        </a:ln>
                        <a:effectLst>
                          <a:outerShdw dist="25400" dir="5400000" algn="ctr" rotWithShape="0">
                            <a:srgbClr val="808080">
                              <a:alpha val="35001"/>
                            </a:srgbClr>
                          </a:outerShdw>
                        </a:effectLst>
                      </wps:spPr>
                      <wps:txbx>
                        <w:txbxContent>
                          <w:p w:rsidR="00451597" w:rsidRDefault="00451597" w:rsidP="00B550DE">
                            <w:pPr>
                              <w:jc w:val="center"/>
                              <w:rPr>
                                <w:rFonts w:ascii="Book Antiqua" w:hAnsi="Book Antiqua"/>
                                <w:b/>
                              </w:rPr>
                            </w:pPr>
                          </w:p>
                          <w:p w:rsidR="00451597" w:rsidRPr="00B550DE" w:rsidRDefault="00451597" w:rsidP="00B550DE">
                            <w:pPr>
                              <w:jc w:val="center"/>
                              <w:rPr>
                                <w:rFonts w:ascii="Book Antiqua" w:hAnsi="Book Antiqua"/>
                                <w:b/>
                              </w:rPr>
                            </w:pPr>
                            <w:r w:rsidRPr="00B550DE">
                              <w:rPr>
                                <w:rFonts w:ascii="Book Antiqua" w:hAnsi="Book Antiqua"/>
                                <w:b/>
                              </w:rPr>
                              <w:t>Conduct Functional Assessment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8" style="position:absolute;margin-left:58pt;margin-top:111.35pt;width:143.2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3msqg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" fillcolor="#9bc1ff" strokecolor="#4a7ebb" strokeweight="1.5pt">
                <v:fill color2="#3f80cd" focus="100%" type="gradient">
                  <o:fill v:ext="view" type="gradientUnscaled"/>
                </v:fill>
                <v:shadow on="t" opacity="22938f" offset="0"/>
                <v:textbox inset=",7.2pt,,7.2pt">
                  <w:txbxContent>
                    <w:p w:rsidR="00451597" w:rsidRDefault="00451597" w:rsidP="00B550DE">
                      <w:pPr>
                        <w:jc w:val="center"/>
                        <w:rPr>
                          <w:rFonts w:ascii="Book Antiqua" w:hAnsi="Book Antiqua"/>
                          <w:b/>
                        </w:rPr>
                      </w:pPr>
                    </w:p>
                    <w:p w:rsidR="00451597" w:rsidRPr="00B550DE" w:rsidRDefault="00451597" w:rsidP="00B550DE">
                      <w:pPr>
                        <w:jc w:val="center"/>
                        <w:rPr>
                          <w:rFonts w:ascii="Book Antiqua" w:hAnsi="Book Antiqua"/>
                          <w:b/>
                        </w:rPr>
                      </w:pPr>
                      <w:r w:rsidRPr="00B550DE">
                        <w:rPr>
                          <w:rFonts w:ascii="Book Antiqua" w:hAnsi="Book Antiqua"/>
                          <w:b/>
                        </w:rPr>
                        <w:t>Conduct Functional Assessment</w:t>
                      </w:r>
                    </w:p>
                  </w:txbxContent>
                </v:textbox>
                <w10:wrap type="tight"/>
              </v:rect>
            </w:pict>
          </mc:Fallback>
        </mc:AlternateContent>
      </w:r>
      <w:r w:rsidR="009D7543">
        <w:rPr>
          <w:rFonts w:ascii="Book Antiqua" w:hAnsi="Book Antiqua"/>
          <w:noProof/>
          <w:sz w:val="24"/>
        </w:rPr>
        <mc:AlternateContent>
          <mc:Choice Requires="wps">
            <w:drawing>
              <wp:anchor distT="0" distB="0" distL="114300" distR="114300" simplePos="0" relativeHeight="251660288" behindDoc="0" locked="0" layoutInCell="1" allowOverlap="1">
                <wp:simplePos x="0" y="0"/>
                <wp:positionH relativeFrom="column">
                  <wp:posOffset>50800</wp:posOffset>
                </wp:positionH>
                <wp:positionV relativeFrom="paragraph">
                  <wp:posOffset>271145</wp:posOffset>
                </wp:positionV>
                <wp:extent cx="228600" cy="0"/>
                <wp:effectExtent l="22225" t="99695" r="34925" b="128905"/>
                <wp:wrapTight wrapText="bothSides">
                  <wp:wrapPolygon edited="0">
                    <wp:start x="2700" y="-2147483648"/>
                    <wp:lineTo x="-2700" y="-2147483648"/>
                    <wp:lineTo x="-3600" y="-2147483648"/>
                    <wp:lineTo x="900" y="-2147483648"/>
                    <wp:lineTo x="1800" y="-2147483648"/>
                    <wp:lineTo x="11700" y="-2147483648"/>
                    <wp:lineTo x="12600" y="-2147483648"/>
                    <wp:lineTo x="26100" y="-2147483648"/>
                    <wp:lineTo x="26100" y="-2147483648"/>
                    <wp:lineTo x="22500" y="-2147483648"/>
                    <wp:lineTo x="7200" y="-2147483648"/>
                    <wp:lineTo x="2700" y="-2147483648"/>
                  </wp:wrapPolygon>
                </wp:wrapTight>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44450">
                          <a:solidFill>
                            <a:srgbClr val="4A7EBB"/>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1.35pt" to="22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" strokecolor="#4a7ebb" strokeweight="3.5pt">
                <v:fill o:detectmouseclick="t"/>
                <v:stroke endarrow="block"/>
                <v:shadow on="t" opacity="22938f" offset="0"/>
                <w10:wrap type="tight"/>
              </v:line>
            </w:pict>
          </mc:Fallback>
        </mc:AlternateContent>
      </w:r>
      <w:r w:rsidR="001466D3" w:rsidRPr="000A72E7">
        <w:rPr>
          <w:rFonts w:ascii="Book Antiqua" w:hAnsi="Book Antiqua"/>
          <w:sz w:val="24"/>
        </w:rPr>
        <w:br w:type="page"/>
      </w:r>
      <w:r w:rsidR="003053B3" w:rsidRPr="000A72E7">
        <w:rPr>
          <w:rFonts w:ascii="Book Antiqua" w:hAnsi="Book Antiqua"/>
          <w:b/>
          <w:sz w:val="24"/>
        </w:rPr>
        <w:t>Why?</w:t>
      </w:r>
    </w:p>
    <w:p w:rsidR="0075100E" w:rsidRPr="000A72E7" w:rsidRDefault="0075100E" w:rsidP="00A52FC0">
      <w:pPr>
        <w:rPr>
          <w:rFonts w:ascii="Book Antiqua" w:hAnsi="Book Antiqua"/>
          <w:sz w:val="24"/>
        </w:rPr>
      </w:pPr>
      <w:r w:rsidRPr="000A72E7">
        <w:rPr>
          <w:rFonts w:ascii="Book Antiqua" w:hAnsi="Book Antiqua"/>
          <w:sz w:val="24"/>
        </w:rPr>
        <w:t>Completing the FBA results in…</w:t>
      </w: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Development of a specific, clear description of the behavior of concern.</w:t>
      </w:r>
    </w:p>
    <w:p w:rsidR="0075100E" w:rsidRPr="000A72E7" w:rsidRDefault="0075100E" w:rsidP="0075100E">
      <w:pPr>
        <w:pStyle w:val="ListParagraph"/>
        <w:rPr>
          <w:rFonts w:ascii="Book Antiqua" w:hAnsi="Book Antiqua"/>
          <w:sz w:val="24"/>
        </w:rPr>
      </w:pP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Identification of the environmental factors (antecedents and consequences) that correspond with occurrences of the behavior.</w:t>
      </w:r>
    </w:p>
    <w:p w:rsidR="0075100E" w:rsidRPr="000A72E7" w:rsidRDefault="0075100E" w:rsidP="0075100E">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Development of summary statements that identify the perceived functions(s) of the behavior of concern.</w:t>
      </w:r>
    </w:p>
    <w:p w:rsidR="000D0FB4" w:rsidRPr="000A72E7" w:rsidRDefault="000D0FB4" w:rsidP="000D0FB4">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Forms the basis of the BIP – matching intervention with assessment.</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b/>
          <w:sz w:val="24"/>
        </w:rPr>
      </w:pPr>
      <w:r w:rsidRPr="000A72E7">
        <w:rPr>
          <w:rFonts w:ascii="Book Antiqua" w:hAnsi="Book Antiqua"/>
          <w:b/>
          <w:sz w:val="24"/>
        </w:rPr>
        <w:t>FBA Levels</w:t>
      </w:r>
    </w:p>
    <w:tbl>
      <w:tblPr>
        <w:tblStyle w:val="TableGrid"/>
        <w:tblW w:w="0" w:type="auto"/>
        <w:tblInd w:w="558" w:type="dxa"/>
        <w:tblLook w:val="00A0" w:firstRow="1" w:lastRow="0" w:firstColumn="1" w:lastColumn="0" w:noHBand="0" w:noVBand="0"/>
      </w:tblPr>
      <w:tblGrid>
        <w:gridCol w:w="4230"/>
        <w:gridCol w:w="5400"/>
      </w:tblGrid>
      <w:tr w:rsidR="000D0FB4" w:rsidRPr="000A72E7">
        <w:tc>
          <w:tcPr>
            <w:tcW w:w="4230" w:type="dxa"/>
          </w:tcPr>
          <w:p w:rsidR="00600408" w:rsidRPr="000A72E7" w:rsidRDefault="000D0FB4" w:rsidP="000D0FB4">
            <w:pPr>
              <w:rPr>
                <w:rFonts w:ascii="Book Antiqua" w:hAnsi="Book Antiqua"/>
                <w:sz w:val="24"/>
              </w:rPr>
            </w:pPr>
            <w:r w:rsidRPr="000A72E7">
              <w:rPr>
                <w:rFonts w:ascii="Book Antiqua" w:hAnsi="Book Antiqua"/>
                <w:sz w:val="24"/>
              </w:rPr>
              <w:t>Informal</w:t>
            </w:r>
          </w:p>
          <w:p w:rsidR="00600408" w:rsidRPr="000A72E7" w:rsidRDefault="00600408" w:rsidP="000D0FB4">
            <w:pPr>
              <w:rPr>
                <w:rFonts w:ascii="Book Antiqua" w:hAnsi="Book Antiqua"/>
                <w:sz w:val="24"/>
              </w:rPr>
            </w:pPr>
          </w:p>
          <w:p w:rsidR="000D0FB4" w:rsidRPr="000A72E7" w:rsidRDefault="000D0FB4" w:rsidP="000D0FB4">
            <w:pPr>
              <w:rPr>
                <w:rFonts w:ascii="Book Antiqua" w:hAnsi="Book Antiqua"/>
                <w:sz w:val="24"/>
              </w:rPr>
            </w:pPr>
          </w:p>
        </w:tc>
        <w:tc>
          <w:tcPr>
            <w:tcW w:w="5400" w:type="dxa"/>
          </w:tcPr>
          <w:p w:rsidR="00600408"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Archival review</w:t>
            </w:r>
          </w:p>
          <w:p w:rsidR="000D0FB4"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Problem solving meeting</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Indirect – 30% reliability in identifying function</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sz w:val="24"/>
              </w:rPr>
            </w:pPr>
            <w:r w:rsidRPr="000A72E7">
              <w:rPr>
                <w:rFonts w:ascii="Book Antiqua" w:hAnsi="Book Antiqua"/>
                <w:sz w:val="24"/>
              </w:rPr>
              <w:t>* need Permission to Evaluate</w:t>
            </w:r>
          </w:p>
        </w:tc>
        <w:tc>
          <w:tcPr>
            <w:tcW w:w="5400" w:type="dxa"/>
          </w:tcPr>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Checklist</w:t>
            </w:r>
          </w:p>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Functional Assessment interview</w:t>
            </w:r>
          </w:p>
          <w:p w:rsidR="000D0FB4"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Initial line of inquiry</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 xml:space="preserve">Direct Observation – </w:t>
            </w:r>
          </w:p>
          <w:p w:rsidR="000D0FB4" w:rsidRPr="000A72E7" w:rsidRDefault="000D0FB4" w:rsidP="000D0FB4">
            <w:pPr>
              <w:rPr>
                <w:rFonts w:ascii="Book Antiqua" w:hAnsi="Book Antiqua"/>
                <w:sz w:val="24"/>
              </w:rPr>
            </w:pPr>
            <w:r w:rsidRPr="000A72E7">
              <w:rPr>
                <w:rFonts w:ascii="Book Antiqua" w:hAnsi="Book Antiqua"/>
                <w:sz w:val="24"/>
              </w:rPr>
              <w:t>60 – 80% reliability</w:t>
            </w:r>
          </w:p>
          <w:p w:rsidR="000D0FB4" w:rsidRPr="000A72E7" w:rsidRDefault="000D0FB4" w:rsidP="000D0FB4">
            <w:pPr>
              <w:rPr>
                <w:rFonts w:ascii="Book Antiqua" w:hAnsi="Book Antiqua"/>
                <w:sz w:val="24"/>
              </w:rPr>
            </w:pPr>
          </w:p>
          <w:p w:rsidR="000D0FB4" w:rsidRPr="000A72E7" w:rsidRDefault="00600408" w:rsidP="000D0FB4">
            <w:pPr>
              <w:rPr>
                <w:rFonts w:ascii="Book Antiqua" w:hAnsi="Book Antiqua"/>
                <w:sz w:val="24"/>
              </w:rPr>
            </w:pPr>
            <w:r w:rsidRPr="000A72E7">
              <w:rPr>
                <w:rFonts w:ascii="Book Antiqua" w:hAnsi="Book Antiqua"/>
                <w:sz w:val="24"/>
              </w:rPr>
              <w:t xml:space="preserve">* </w:t>
            </w:r>
            <w:r w:rsidR="000D0FB4" w:rsidRPr="000A72E7">
              <w:rPr>
                <w:rFonts w:ascii="Book Antiqua" w:hAnsi="Book Antiqua"/>
                <w:sz w:val="24"/>
              </w:rPr>
              <w:t>need Permission to Evaluate</w:t>
            </w:r>
          </w:p>
        </w:tc>
        <w:tc>
          <w:tcPr>
            <w:tcW w:w="5400" w:type="dxa"/>
          </w:tcPr>
          <w:p w:rsidR="00600408"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A-B-C data</w:t>
            </w:r>
          </w:p>
          <w:p w:rsidR="000D0FB4"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Structured and planned observation</w:t>
            </w:r>
          </w:p>
        </w:tc>
      </w:tr>
    </w:tbl>
    <w:p w:rsidR="000D0FB4" w:rsidRPr="000A72E7" w:rsidRDefault="000D0FB4" w:rsidP="000D0FB4">
      <w:pPr>
        <w:rPr>
          <w:rFonts w:ascii="Book Antiqua" w:hAnsi="Book Antiqua"/>
          <w:sz w:val="24"/>
        </w:rPr>
      </w:pPr>
    </w:p>
    <w:p w:rsidR="0061628A" w:rsidRPr="000A72E7" w:rsidRDefault="0061628A" w:rsidP="000D0FB4">
      <w:pPr>
        <w:rPr>
          <w:rFonts w:ascii="Book Antiqua" w:hAnsi="Book Antiqua"/>
          <w:b/>
          <w:sz w:val="24"/>
        </w:rPr>
      </w:pPr>
      <w:r w:rsidRPr="000A72E7">
        <w:rPr>
          <w:rFonts w:ascii="Book Antiqua" w:hAnsi="Book Antiqua"/>
          <w:b/>
          <w:sz w:val="24"/>
        </w:rPr>
        <w:t>How?</w:t>
      </w:r>
    </w:p>
    <w:p w:rsidR="0061628A" w:rsidRPr="000A72E7" w:rsidRDefault="0061628A" w:rsidP="000D0FB4">
      <w:pPr>
        <w:rPr>
          <w:rFonts w:ascii="Book Antiqua" w:hAnsi="Book Antiqua"/>
          <w:sz w:val="24"/>
        </w:rPr>
      </w:pPr>
      <w:r w:rsidRPr="000A72E7">
        <w:rPr>
          <w:rFonts w:ascii="Book Antiqua" w:hAnsi="Book Antiqua"/>
          <w:sz w:val="24"/>
        </w:rPr>
        <w:t>Step 1 – Interview</w:t>
      </w:r>
    </w:p>
    <w:p w:rsidR="0061628A" w:rsidRPr="000A72E7" w:rsidRDefault="0061628A" w:rsidP="0061628A">
      <w:pPr>
        <w:pStyle w:val="ListParagraph"/>
        <w:numPr>
          <w:ilvl w:val="0"/>
          <w:numId w:val="34"/>
        </w:numPr>
        <w:rPr>
          <w:rFonts w:ascii="Book Antiqua" w:hAnsi="Book Antiqua"/>
          <w:sz w:val="24"/>
        </w:rPr>
      </w:pPr>
      <w:r w:rsidRPr="000A72E7">
        <w:rPr>
          <w:rFonts w:ascii="Book Antiqua" w:hAnsi="Book Antiqua"/>
          <w:sz w:val="24"/>
        </w:rPr>
        <w:t>A team of persons who have observed the behavior of the student in a variety of settings and conditions completes the interview questions focusing on antecedents, behaviors, and consequences.</w:t>
      </w:r>
    </w:p>
    <w:p w:rsidR="0061628A" w:rsidRPr="000A72E7" w:rsidRDefault="0061628A" w:rsidP="0061628A">
      <w:pPr>
        <w:pStyle w:val="ListParagraph"/>
        <w:rPr>
          <w:rFonts w:ascii="Book Antiqua" w:hAnsi="Book Antiqua"/>
          <w:sz w:val="24"/>
        </w:rPr>
      </w:pPr>
    </w:p>
    <w:p w:rsidR="0061628A" w:rsidRPr="000A72E7" w:rsidRDefault="0061628A" w:rsidP="0061628A">
      <w:pPr>
        <w:rPr>
          <w:rFonts w:ascii="Book Antiqua" w:hAnsi="Book Antiqua"/>
          <w:sz w:val="24"/>
        </w:rPr>
      </w:pPr>
      <w:r w:rsidRPr="000A72E7">
        <w:rPr>
          <w:rFonts w:ascii="Book Antiqua" w:hAnsi="Book Antiqua"/>
          <w:sz w:val="24"/>
        </w:rPr>
        <w:t>Step 2 – Director observation</w:t>
      </w:r>
    </w:p>
    <w:p w:rsidR="00DA46F2" w:rsidRPr="000A72E7" w:rsidRDefault="00DA46F2" w:rsidP="0061628A">
      <w:pPr>
        <w:pStyle w:val="ListParagraph"/>
        <w:numPr>
          <w:ilvl w:val="0"/>
          <w:numId w:val="34"/>
        </w:numPr>
        <w:rPr>
          <w:rFonts w:ascii="Book Antiqua" w:hAnsi="Book Antiqua"/>
          <w:sz w:val="24"/>
        </w:rPr>
      </w:pPr>
      <w:r w:rsidRPr="000A72E7">
        <w:rPr>
          <w:rFonts w:ascii="Book Antiqua" w:hAnsi="Book Antiqua"/>
          <w:sz w:val="24"/>
        </w:rPr>
        <w:t xml:space="preserve">Data collection is obtained through direct observation in the student’s natural environment.  Objective data to refute or support the interview information leading to a more accurate hypotheses formation. </w:t>
      </w:r>
    </w:p>
    <w:p w:rsidR="00DA46F2" w:rsidRPr="000A72E7" w:rsidRDefault="00DA46F2" w:rsidP="00DA46F2">
      <w:pPr>
        <w:pStyle w:val="ListParagraph"/>
        <w:rPr>
          <w:rFonts w:ascii="Book Antiqua" w:hAnsi="Book Antiqua"/>
          <w:sz w:val="24"/>
        </w:rPr>
      </w:pPr>
    </w:p>
    <w:p w:rsidR="00DA46F2" w:rsidRPr="000A72E7" w:rsidRDefault="00DA46F2" w:rsidP="00DA46F2">
      <w:pPr>
        <w:rPr>
          <w:rFonts w:ascii="Book Antiqua" w:hAnsi="Book Antiqua"/>
          <w:sz w:val="24"/>
        </w:rPr>
      </w:pPr>
      <w:r w:rsidRPr="000A72E7">
        <w:rPr>
          <w:rFonts w:ascii="Book Antiqua" w:hAnsi="Book Antiqua"/>
          <w:sz w:val="24"/>
        </w:rPr>
        <w:t>Step 3 – Summary</w:t>
      </w:r>
    </w:p>
    <w:p w:rsidR="001466D3" w:rsidRPr="000A72E7" w:rsidRDefault="00DA46F2" w:rsidP="00DA46F2">
      <w:pPr>
        <w:pStyle w:val="ListParagraph"/>
        <w:numPr>
          <w:ilvl w:val="0"/>
          <w:numId w:val="34"/>
        </w:numPr>
        <w:rPr>
          <w:rFonts w:ascii="Book Antiqua" w:hAnsi="Book Antiqua"/>
          <w:sz w:val="24"/>
        </w:rPr>
      </w:pPr>
      <w:r w:rsidRPr="000A72E7">
        <w:rPr>
          <w:rFonts w:ascii="Book Antiqua" w:hAnsi="Book Antiqua"/>
          <w:sz w:val="24"/>
        </w:rPr>
        <w:t>The team summarizes the interview information and data collection during direct observation to form one or more hypothesis identifying the function the behavior is serving the student.  This information is used to build a PBSP.  Ongoing data collection during the intervention phase will measure progress for necessary revision.</w:t>
      </w:r>
    </w:p>
    <w:p w:rsidR="00FA1364" w:rsidRPr="000A72E7" w:rsidRDefault="005003C1" w:rsidP="00FA1364">
      <w:pPr>
        <w:jc w:val="center"/>
        <w:rPr>
          <w:rFonts w:ascii="Book Antiqua" w:hAnsi="Book Antiqua"/>
          <w:b/>
          <w:sz w:val="24"/>
          <w:u w:val="single"/>
        </w:rPr>
      </w:pPr>
      <w:r>
        <w:rPr>
          <w:rFonts w:ascii="Book Antiqua" w:hAnsi="Book Antiqua"/>
          <w:b/>
          <w:sz w:val="24"/>
          <w:u w:val="single"/>
        </w:rPr>
        <w:br w:type="page"/>
      </w:r>
      <w:r w:rsidR="00FA1364" w:rsidRPr="000A72E7">
        <w:rPr>
          <w:rFonts w:ascii="Book Antiqua" w:hAnsi="Book Antiqua"/>
          <w:b/>
          <w:sz w:val="24"/>
          <w:u w:val="single"/>
        </w:rPr>
        <w:t>Building Behavior Support</w:t>
      </w:r>
    </w:p>
    <w:p w:rsidR="00FA1364" w:rsidRPr="000A72E7" w:rsidRDefault="00FA1364" w:rsidP="00FA1364">
      <w:pPr>
        <w:rPr>
          <w:rFonts w:ascii="Book Antiqua" w:hAnsi="Book Antiqua"/>
          <w:sz w:val="24"/>
        </w:rPr>
      </w:pPr>
    </w:p>
    <w:p w:rsidR="00FA1364" w:rsidRPr="000A72E7" w:rsidRDefault="00FA1364" w:rsidP="00FA1364">
      <w:pPr>
        <w:rPr>
          <w:rFonts w:ascii="Book Antiqua" w:hAnsi="Book Antiqua"/>
          <w:sz w:val="24"/>
        </w:rPr>
      </w:pPr>
      <w:r w:rsidRPr="000A72E7">
        <w:rPr>
          <w:rFonts w:ascii="Book Antiqua" w:hAnsi="Book Antiqua"/>
          <w:sz w:val="24"/>
        </w:rPr>
        <w:t>Student: _______________________ Grade: ______ School: ______________ Date: ________</w:t>
      </w:r>
    </w:p>
    <w:p w:rsidR="00FA1364" w:rsidRPr="000A72E7" w:rsidRDefault="00FA1364" w:rsidP="00FA1364">
      <w:pPr>
        <w:rPr>
          <w:rFonts w:ascii="Book Antiqua" w:hAnsi="Book Antiqua"/>
          <w:sz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588"/>
        <w:gridCol w:w="296"/>
        <w:gridCol w:w="2404"/>
        <w:gridCol w:w="270"/>
        <w:gridCol w:w="2167"/>
        <w:gridCol w:w="285"/>
        <w:gridCol w:w="3150"/>
      </w:tblGrid>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Setting Events</w:t>
            </w:r>
          </w:p>
          <w:p w:rsidR="009E2397" w:rsidRPr="000A72E7" w:rsidRDefault="00FA1364" w:rsidP="00FA1364">
            <w:pPr>
              <w:jc w:val="center"/>
              <w:rPr>
                <w:rFonts w:ascii="Book Antiqua" w:hAnsi="Book Antiqua"/>
                <w:sz w:val="24"/>
              </w:rPr>
            </w:pPr>
            <w:r w:rsidRPr="000A72E7">
              <w:rPr>
                <w:rFonts w:ascii="Book Antiqua" w:hAnsi="Book Antiqua"/>
                <w:sz w:val="24"/>
              </w:rPr>
              <w:t>“slow triggers”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Triggering Antecedents</w:t>
            </w:r>
          </w:p>
          <w:p w:rsidR="00FA1364" w:rsidRPr="000A72E7" w:rsidRDefault="00FA1364" w:rsidP="00FA1364">
            <w:pPr>
              <w:jc w:val="center"/>
              <w:rPr>
                <w:rFonts w:ascii="Book Antiqua" w:hAnsi="Book Antiqua"/>
                <w:sz w:val="24"/>
              </w:rPr>
            </w:pPr>
            <w:r w:rsidRPr="000A72E7">
              <w:rPr>
                <w:rFonts w:ascii="Book Antiqua" w:hAnsi="Book Antiqua"/>
                <w:sz w:val="24"/>
              </w:rPr>
              <w:t>“fast triggers”</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FA1364" w:rsidRPr="000A72E7" w:rsidRDefault="009E2397" w:rsidP="00FA1364">
            <w:pPr>
              <w:jc w:val="center"/>
              <w:rPr>
                <w:rFonts w:ascii="Book Antiqua" w:hAnsi="Book Antiqua"/>
                <w:sz w:val="24"/>
              </w:rPr>
            </w:pPr>
            <w:r w:rsidRPr="000A72E7">
              <w:rPr>
                <w:rFonts w:ascii="Book Antiqua" w:hAnsi="Book Antiqua"/>
                <w:sz w:val="24"/>
              </w:rPr>
              <w:t>Problem Behavior</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sz w:val="24"/>
              </w:rPr>
            </w:pPr>
            <w:r w:rsidRPr="000A72E7">
              <w:rPr>
                <w:rFonts w:ascii="Book Antiqua" w:hAnsi="Book Antiqua"/>
                <w:sz w:val="24"/>
              </w:rPr>
              <w:t>Maintaining Function/Consequence</w:t>
            </w:r>
          </w:p>
          <w:p w:rsidR="009E2397" w:rsidRPr="000A72E7" w:rsidRDefault="009E2397" w:rsidP="00FA1364">
            <w:pPr>
              <w:jc w:val="center"/>
              <w:rPr>
                <w:rFonts w:ascii="Book Antiqua" w:hAnsi="Book Antiqua"/>
                <w:sz w:val="24"/>
              </w:rPr>
            </w:pPr>
            <w:r w:rsidRPr="000A72E7">
              <w:rPr>
                <w:rFonts w:ascii="Book Antiqua" w:hAnsi="Book Antiqua"/>
                <w:sz w:val="24"/>
              </w:rPr>
              <w:t>“The student engages in the problem behavior in order to:</w:t>
            </w:r>
          </w:p>
          <w:p w:rsidR="009E2397" w:rsidRPr="000A72E7" w:rsidRDefault="009E2397" w:rsidP="00FA1364">
            <w:pPr>
              <w:jc w:val="center"/>
              <w:rPr>
                <w:rFonts w:ascii="Book Antiqua" w:hAnsi="Book Antiqua"/>
                <w:sz w:val="24"/>
              </w:rPr>
            </w:pPr>
          </w:p>
          <w:p w:rsidR="00FA1364" w:rsidRPr="000A72E7" w:rsidRDefault="009E2397" w:rsidP="00FA1364">
            <w:pPr>
              <w:jc w:val="center"/>
              <w:rPr>
                <w:rFonts w:ascii="Book Antiqua" w:hAnsi="Book Antiqua"/>
                <w:sz w:val="24"/>
              </w:rPr>
            </w:pPr>
            <w:r w:rsidRPr="000A72E7">
              <w:rPr>
                <w:rFonts w:ascii="Book Antiqua" w:hAnsi="Book Antiqua"/>
                <w:sz w:val="24"/>
              </w:rPr>
              <w:t xml:space="preserve"> get…or get away from…</w:t>
            </w:r>
          </w:p>
        </w:tc>
      </w:tr>
      <w:tr w:rsidR="00202D1E" w:rsidRPr="000A72E7">
        <w:trPr>
          <w:jc w:val="center"/>
        </w:trPr>
        <w:tc>
          <w:tcPr>
            <w:tcW w:w="2588" w:type="dxa"/>
            <w:tcBorders>
              <w:top w:val="single" w:sz="4" w:space="0" w:color="auto"/>
              <w:bottom w:val="single" w:sz="4" w:space="0" w:color="auto"/>
            </w:tcBorders>
          </w:tcPr>
          <w:p w:rsidR="009E2397" w:rsidRPr="000A72E7" w:rsidRDefault="00742539" w:rsidP="00FA1364">
            <w:pPr>
              <w:jc w:val="center"/>
              <w:rPr>
                <w:rFonts w:ascii="Book Antiqua" w:hAnsi="Book Antiqua"/>
                <w:sz w:val="24"/>
              </w:rPr>
            </w:pPr>
            <w:r w:rsidRPr="000A72E7">
              <w:rPr>
                <w:rFonts w:ascii="Book Antiqua" w:hAnsi="Book Antiqua"/>
                <w:sz w:val="24"/>
              </w:rPr>
              <w:sym w:font="Wingdings" w:char="F0E2"/>
            </w:r>
          </w:p>
          <w:p w:rsidR="00FA1364" w:rsidRPr="000A72E7" w:rsidRDefault="00FA1364" w:rsidP="00FA1364">
            <w:pPr>
              <w:jc w:val="center"/>
              <w:rPr>
                <w:rFonts w:ascii="Book Antiqua" w:hAnsi="Book Antiqua"/>
                <w:sz w:val="24"/>
              </w:rPr>
            </w:pPr>
          </w:p>
        </w:tc>
        <w:tc>
          <w:tcPr>
            <w:tcW w:w="296" w:type="dxa"/>
          </w:tcPr>
          <w:p w:rsidR="00FA1364" w:rsidRPr="000A72E7" w:rsidRDefault="00FA1364" w:rsidP="00FA1364">
            <w:pPr>
              <w:jc w:val="center"/>
              <w:rPr>
                <w:rFonts w:ascii="Book Antiqua" w:hAnsi="Book Antiqua"/>
                <w:sz w:val="24"/>
              </w:rPr>
            </w:pPr>
          </w:p>
        </w:tc>
        <w:tc>
          <w:tcPr>
            <w:tcW w:w="2404"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70" w:type="dxa"/>
          </w:tcPr>
          <w:p w:rsidR="00FA1364" w:rsidRPr="000A72E7" w:rsidRDefault="00FA1364" w:rsidP="00FA1364">
            <w:pPr>
              <w:jc w:val="center"/>
              <w:rPr>
                <w:rFonts w:ascii="Book Antiqua" w:hAnsi="Book Antiqua"/>
                <w:sz w:val="24"/>
              </w:rPr>
            </w:pPr>
          </w:p>
        </w:tc>
        <w:tc>
          <w:tcPr>
            <w:tcW w:w="2167"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85" w:type="dxa"/>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6"/>
            </w:r>
          </w:p>
        </w:tc>
        <w:tc>
          <w:tcPr>
            <w:tcW w:w="3150"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r>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b/>
                <w:sz w:val="24"/>
              </w:rPr>
            </w:pPr>
            <w:r w:rsidRPr="000A72E7">
              <w:rPr>
                <w:rFonts w:ascii="Book Antiqua" w:hAnsi="Book Antiqua"/>
                <w:b/>
                <w:sz w:val="24"/>
              </w:rPr>
              <w:t xml:space="preserve">Setting Event Interventions – </w:t>
            </w:r>
          </w:p>
          <w:p w:rsidR="009E2397" w:rsidRPr="000A72E7" w:rsidRDefault="009E2397" w:rsidP="00FA1364">
            <w:pPr>
              <w:jc w:val="center"/>
              <w:rPr>
                <w:rFonts w:ascii="Book Antiqua" w:hAnsi="Book Antiqua"/>
                <w:b/>
                <w:sz w:val="24"/>
              </w:rPr>
            </w:pPr>
          </w:p>
          <w:p w:rsidR="009E2397" w:rsidRPr="000A72E7" w:rsidRDefault="009E2397" w:rsidP="00FA1364">
            <w:pPr>
              <w:jc w:val="center"/>
              <w:rPr>
                <w:rFonts w:ascii="Book Antiqua" w:hAnsi="Book Antiqua"/>
                <w:sz w:val="24"/>
              </w:rPr>
            </w:pPr>
            <w:r w:rsidRPr="000A72E7">
              <w:rPr>
                <w:rFonts w:ascii="Book Antiqua" w:hAnsi="Book Antiqua"/>
                <w:b/>
                <w:sz w:val="24"/>
              </w:rPr>
              <w:t>Prevent the problem behavior.</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r w:rsidRPr="000A72E7">
              <w:rPr>
                <w:rFonts w:ascii="Book Antiqua" w:hAnsi="Book Antiqua"/>
                <w:sz w:val="24"/>
              </w:rPr>
              <w:t>“Strategies to reduce the occurrence/impact of the setting events.”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202D1E" w:rsidRPr="000A72E7" w:rsidRDefault="00202D1E" w:rsidP="00FA1364">
            <w:pPr>
              <w:jc w:val="center"/>
              <w:rPr>
                <w:rFonts w:ascii="Book Antiqua" w:hAnsi="Book Antiqua"/>
                <w:b/>
                <w:sz w:val="24"/>
              </w:rPr>
            </w:pPr>
            <w:r w:rsidRPr="000A72E7">
              <w:rPr>
                <w:rFonts w:ascii="Book Antiqua" w:hAnsi="Book Antiqua"/>
                <w:b/>
                <w:sz w:val="24"/>
              </w:rPr>
              <w:t xml:space="preserve">Triggering </w:t>
            </w:r>
            <w:r w:rsidR="00BC3DD8" w:rsidRPr="000A72E7">
              <w:rPr>
                <w:rFonts w:ascii="Book Antiqua" w:hAnsi="Book Antiqua"/>
                <w:b/>
                <w:sz w:val="24"/>
              </w:rPr>
              <w:t>Antecedent</w:t>
            </w:r>
            <w:r w:rsidRPr="000A72E7">
              <w:rPr>
                <w:rFonts w:ascii="Book Antiqua" w:hAnsi="Book Antiqua"/>
                <w:b/>
                <w:sz w:val="24"/>
              </w:rPr>
              <w:t xml:space="preserve"> Interventions - </w:t>
            </w:r>
          </w:p>
          <w:p w:rsidR="00202D1E" w:rsidRPr="000A72E7" w:rsidRDefault="00202D1E" w:rsidP="00FA1364">
            <w:pPr>
              <w:jc w:val="center"/>
              <w:rPr>
                <w:rFonts w:ascii="Book Antiqua" w:hAnsi="Book Antiqua"/>
                <w:b/>
                <w:sz w:val="24"/>
              </w:rPr>
            </w:pPr>
          </w:p>
          <w:p w:rsidR="00202D1E" w:rsidRPr="000A72E7" w:rsidRDefault="00202D1E" w:rsidP="00FA1364">
            <w:pPr>
              <w:jc w:val="center"/>
              <w:rPr>
                <w:rFonts w:ascii="Book Antiqua" w:hAnsi="Book Antiqua"/>
                <w:b/>
                <w:sz w:val="24"/>
              </w:rPr>
            </w:pPr>
            <w:r w:rsidRPr="000A72E7">
              <w:rPr>
                <w:rFonts w:ascii="Book Antiqua" w:hAnsi="Book Antiqua"/>
                <w:b/>
                <w:sz w:val="24"/>
              </w:rPr>
              <w:t>Prevent the problem behavior.</w:t>
            </w:r>
          </w:p>
          <w:p w:rsidR="00202D1E" w:rsidRPr="000A72E7" w:rsidRDefault="00202D1E" w:rsidP="00FA1364">
            <w:pPr>
              <w:jc w:val="center"/>
              <w:rPr>
                <w:rFonts w:ascii="Book Antiqua" w:hAnsi="Book Antiqua"/>
                <w:sz w:val="24"/>
              </w:rPr>
            </w:pPr>
          </w:p>
          <w:p w:rsidR="00FA1364" w:rsidRPr="000A72E7" w:rsidRDefault="00202D1E" w:rsidP="00FA1364">
            <w:pPr>
              <w:jc w:val="center"/>
              <w:rPr>
                <w:rFonts w:ascii="Book Antiqua" w:hAnsi="Book Antiqua"/>
                <w:sz w:val="24"/>
              </w:rPr>
            </w:pPr>
            <w:r w:rsidRPr="000A72E7">
              <w:rPr>
                <w:rFonts w:ascii="Book Antiqua" w:hAnsi="Book Antiqua"/>
                <w:sz w:val="24"/>
              </w:rPr>
              <w:t>“Strategies to reduce the occurrence/ impact of the triggering antecedent.</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BC3DD8" w:rsidRPr="000A72E7" w:rsidRDefault="00BC3DD8" w:rsidP="00FA1364">
            <w:pPr>
              <w:jc w:val="center"/>
              <w:rPr>
                <w:rFonts w:ascii="Book Antiqua" w:hAnsi="Book Antiqua"/>
                <w:b/>
                <w:sz w:val="24"/>
              </w:rPr>
            </w:pPr>
            <w:r w:rsidRPr="000A72E7">
              <w:rPr>
                <w:rFonts w:ascii="Book Antiqua" w:hAnsi="Book Antiqua"/>
                <w:b/>
                <w:sz w:val="24"/>
              </w:rPr>
              <w:t>Replacement Behavior Interventions</w:t>
            </w:r>
          </w:p>
          <w:p w:rsidR="00BC3DD8" w:rsidRPr="000A72E7" w:rsidRDefault="00BC3DD8" w:rsidP="00FA1364">
            <w:pPr>
              <w:jc w:val="center"/>
              <w:rPr>
                <w:rFonts w:ascii="Book Antiqua" w:hAnsi="Book Antiqua"/>
                <w:b/>
                <w:sz w:val="24"/>
              </w:rPr>
            </w:pPr>
          </w:p>
          <w:p w:rsidR="00BC3DD8" w:rsidRPr="000A72E7" w:rsidRDefault="00BC3DD8" w:rsidP="00FA1364">
            <w:pPr>
              <w:jc w:val="center"/>
              <w:rPr>
                <w:rFonts w:ascii="Book Antiqua" w:hAnsi="Book Antiqua"/>
                <w:b/>
                <w:sz w:val="24"/>
              </w:rPr>
            </w:pPr>
            <w:r w:rsidRPr="000A72E7">
              <w:rPr>
                <w:rFonts w:ascii="Book Antiqua" w:hAnsi="Book Antiqua"/>
                <w:b/>
                <w:sz w:val="24"/>
              </w:rPr>
              <w:t>Make the problem behavior unnecessary.</w:t>
            </w:r>
          </w:p>
          <w:p w:rsidR="00BC3DD8" w:rsidRPr="000A72E7" w:rsidRDefault="00BC3DD8" w:rsidP="00FA1364">
            <w:pPr>
              <w:jc w:val="center"/>
              <w:rPr>
                <w:rFonts w:ascii="Book Antiqua" w:hAnsi="Book Antiqua"/>
                <w:sz w:val="24"/>
              </w:rPr>
            </w:pPr>
          </w:p>
          <w:p w:rsidR="00FA1364" w:rsidRPr="000A72E7" w:rsidRDefault="00BC3DD8" w:rsidP="00FA1364">
            <w:pPr>
              <w:jc w:val="center"/>
              <w:rPr>
                <w:rFonts w:ascii="Book Antiqua" w:hAnsi="Book Antiqua"/>
                <w:sz w:val="24"/>
              </w:rPr>
            </w:pPr>
            <w:r w:rsidRPr="000A72E7">
              <w:rPr>
                <w:rFonts w:ascii="Book Antiqua" w:hAnsi="Book Antiqua"/>
                <w:sz w:val="24"/>
              </w:rPr>
              <w:t>Skills/ behavior/ response we will teach the student to do instead.”</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150669" w:rsidRPr="000A72E7" w:rsidRDefault="00150669" w:rsidP="00FA1364">
            <w:pPr>
              <w:jc w:val="center"/>
              <w:rPr>
                <w:rFonts w:ascii="Book Antiqua" w:hAnsi="Book Antiqua"/>
                <w:b/>
                <w:sz w:val="24"/>
              </w:rPr>
            </w:pPr>
            <w:r w:rsidRPr="000A72E7">
              <w:rPr>
                <w:rFonts w:ascii="Book Antiqua" w:hAnsi="Book Antiqua"/>
                <w:b/>
                <w:sz w:val="24"/>
              </w:rPr>
              <w:t>Managing the Maintaining Function/ Consequence</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b/>
                <w:sz w:val="24"/>
                <w:u w:val="single"/>
              </w:rPr>
            </w:pPr>
            <w:r w:rsidRPr="000A72E7">
              <w:rPr>
                <w:rFonts w:ascii="Book Antiqua" w:hAnsi="Book Antiqua"/>
                <w:b/>
                <w:sz w:val="24"/>
                <w:u w:val="single"/>
              </w:rPr>
              <w:t>Encourage positive behavior.</w:t>
            </w:r>
          </w:p>
          <w:p w:rsidR="00150669" w:rsidRPr="000A72E7" w:rsidRDefault="00150669" w:rsidP="00FA1364">
            <w:pPr>
              <w:jc w:val="center"/>
              <w:rPr>
                <w:rFonts w:ascii="Book Antiqua" w:hAnsi="Book Antiqua"/>
                <w:sz w:val="24"/>
              </w:rPr>
            </w:pPr>
          </w:p>
          <w:p w:rsidR="00150669" w:rsidRPr="000A72E7" w:rsidRDefault="00742539" w:rsidP="00150669">
            <w:pPr>
              <w:rPr>
                <w:rFonts w:ascii="Book Antiqua" w:hAnsi="Book Antiqua"/>
                <w:sz w:val="24"/>
              </w:rPr>
            </w:pPr>
            <w:r w:rsidRPr="000A72E7">
              <w:rPr>
                <w:rFonts w:ascii="Book Antiqua" w:hAnsi="Book Antiqua"/>
                <w:sz w:val="24"/>
              </w:rPr>
              <w:t>Desired reinforcers</w:t>
            </w:r>
            <w:r w:rsidR="00150669" w:rsidRPr="000A72E7">
              <w:rPr>
                <w:rFonts w:ascii="Book Antiqua" w:hAnsi="Book Antiqua"/>
                <w:sz w:val="24"/>
              </w:rPr>
              <w:t xml:space="preserve"> to deliver after the student engages in the desired or replacement behavior.</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sz w:val="24"/>
              </w:rPr>
            </w:pPr>
            <w:r w:rsidRPr="000A72E7">
              <w:rPr>
                <w:rFonts w:ascii="Book Antiqua" w:hAnsi="Book Antiqua"/>
                <w:b/>
                <w:sz w:val="24"/>
                <w:u w:val="single"/>
              </w:rPr>
              <w:t>Discourage problem behavior</w:t>
            </w:r>
            <w:r w:rsidRPr="000A72E7">
              <w:rPr>
                <w:rFonts w:ascii="Book Antiqua" w:hAnsi="Book Antiqua"/>
                <w:sz w:val="24"/>
              </w:rPr>
              <w:t>.</w:t>
            </w:r>
          </w:p>
          <w:p w:rsidR="00150669" w:rsidRPr="000A72E7" w:rsidRDefault="00150669" w:rsidP="00FA1364">
            <w:pPr>
              <w:jc w:val="center"/>
              <w:rPr>
                <w:rFonts w:ascii="Book Antiqua" w:hAnsi="Book Antiqua"/>
                <w:sz w:val="24"/>
              </w:rPr>
            </w:pPr>
          </w:p>
          <w:p w:rsidR="00150669" w:rsidRPr="000A72E7" w:rsidRDefault="00150669" w:rsidP="00150669">
            <w:pPr>
              <w:rPr>
                <w:rFonts w:ascii="Book Antiqua" w:hAnsi="Book Antiqua"/>
                <w:sz w:val="24"/>
              </w:rPr>
            </w:pPr>
            <w:r w:rsidRPr="000A72E7">
              <w:rPr>
                <w:rFonts w:ascii="Book Antiqua" w:hAnsi="Book Antiqua"/>
                <w:sz w:val="24"/>
              </w:rPr>
              <w:t>Negative consequences to deliver after the student engages in the problem behavior.</w:t>
            </w:r>
          </w:p>
          <w:p w:rsidR="00150669" w:rsidRPr="000A72E7" w:rsidRDefault="00150669" w:rsidP="00150669">
            <w:pPr>
              <w:rPr>
                <w:rFonts w:ascii="Book Antiqua" w:hAnsi="Book Antiqua"/>
                <w:sz w:val="24"/>
              </w:rPr>
            </w:pPr>
          </w:p>
          <w:p w:rsidR="00150669" w:rsidRPr="000A72E7" w:rsidRDefault="00150669" w:rsidP="00150669">
            <w:pPr>
              <w:rPr>
                <w:rFonts w:ascii="Book Antiqua" w:hAnsi="Book Antiqua"/>
                <w:sz w:val="24"/>
              </w:rPr>
            </w:pPr>
          </w:p>
          <w:p w:rsidR="00FA1364" w:rsidRPr="000A72E7" w:rsidRDefault="00FA1364" w:rsidP="00150669">
            <w:pPr>
              <w:rPr>
                <w:rFonts w:ascii="Book Antiqua" w:hAnsi="Book Antiqua"/>
                <w:sz w:val="24"/>
              </w:rPr>
            </w:pPr>
          </w:p>
        </w:tc>
      </w:tr>
    </w:tbl>
    <w:p w:rsidR="003A4B7C" w:rsidRPr="000A72E7" w:rsidRDefault="003A4B7C" w:rsidP="00FA1364">
      <w:pPr>
        <w:rPr>
          <w:rFonts w:ascii="Book Antiqua" w:hAnsi="Book Antiqua"/>
          <w:b/>
          <w:sz w:val="24"/>
        </w:rPr>
      </w:pPr>
      <w:r w:rsidRPr="000A72E7">
        <w:rPr>
          <w:rFonts w:ascii="Book Antiqua" w:hAnsi="Book Antiqua"/>
          <w:b/>
          <w:sz w:val="24"/>
        </w:rPr>
        <w:t>Identifying Setting Events (Slow Triggers)</w:t>
      </w:r>
    </w:p>
    <w:p w:rsidR="00FA1364" w:rsidRPr="000A72E7" w:rsidRDefault="003A4B7C" w:rsidP="00FA1364">
      <w:pPr>
        <w:rPr>
          <w:rFonts w:ascii="Book Antiqua" w:hAnsi="Book Antiqua"/>
          <w:sz w:val="24"/>
        </w:rPr>
      </w:pPr>
      <w:r w:rsidRPr="000A72E7">
        <w:rPr>
          <w:rFonts w:ascii="Book Antiqua" w:hAnsi="Book Antiqua"/>
          <w:sz w:val="24"/>
        </w:rPr>
        <w:t>Listen for, ask about, and investigate broader issues that may be influencing behavior:</w:t>
      </w:r>
    </w:p>
    <w:p w:rsidR="00FA1364" w:rsidRPr="000A72E7" w:rsidRDefault="00FA1364" w:rsidP="00FA1364">
      <w:pPr>
        <w:rPr>
          <w:rFonts w:ascii="Book Antiqua" w:hAnsi="Book Antiqua"/>
          <w:sz w:val="24"/>
        </w:rPr>
      </w:pP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Daily activity schedule</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Predictability of routines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Variety of activities or materials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 xml:space="preserve">Social relationships </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Preferences of the student</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intervention</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academic success and failure</w:t>
      </w:r>
    </w:p>
    <w:p w:rsidR="00FA1364"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Medical and physical issues (nutrition, illness, medications, and sleep patterns)</w:t>
      </w:r>
    </w:p>
    <w:p w:rsidR="003A4B7C" w:rsidRPr="000A72E7" w:rsidRDefault="003A4B7C" w:rsidP="00A52FC0">
      <w:pPr>
        <w:rPr>
          <w:rFonts w:ascii="Book Antiqua" w:hAnsi="Book Antiqua"/>
          <w:sz w:val="24"/>
        </w:rPr>
      </w:pPr>
    </w:p>
    <w:p w:rsidR="00C44BCE" w:rsidRPr="000A72E7" w:rsidRDefault="00C44BCE" w:rsidP="00A52FC0">
      <w:pPr>
        <w:rPr>
          <w:rFonts w:ascii="Book Antiqua" w:hAnsi="Book Antiqua"/>
          <w:b/>
          <w:sz w:val="24"/>
        </w:rPr>
      </w:pPr>
      <w:r w:rsidRPr="000A72E7">
        <w:rPr>
          <w:rFonts w:ascii="Book Antiqua" w:hAnsi="Book Antiqua"/>
          <w:b/>
          <w:sz w:val="24"/>
        </w:rPr>
        <w:t>Identifying Antecedent Events (Fast Triggers)</w:t>
      </w:r>
    </w:p>
    <w:p w:rsidR="00FB6065" w:rsidRPr="000A72E7" w:rsidRDefault="00FB6065" w:rsidP="00FB6065">
      <w:pPr>
        <w:rPr>
          <w:rFonts w:ascii="Book Antiqua" w:hAnsi="Book Antiqua"/>
          <w:sz w:val="24"/>
        </w:rPr>
      </w:pPr>
      <w:r w:rsidRPr="000A72E7">
        <w:rPr>
          <w:rFonts w:ascii="Book Antiqua" w:hAnsi="Book Antiqua"/>
          <w:sz w:val="24"/>
        </w:rPr>
        <w:t>Listen for, ask about, and investigate under what circumstances is the behavior most/least likely:</w:t>
      </w:r>
    </w:p>
    <w:p w:rsidR="00A060FB" w:rsidRPr="000A72E7" w:rsidRDefault="00A060FB" w:rsidP="00A52FC0">
      <w:pPr>
        <w:rPr>
          <w:rFonts w:ascii="Book Antiqua" w:hAnsi="Book Antiqua"/>
          <w:sz w:val="24"/>
        </w:rPr>
      </w:pP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Changes in the environment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Availability and organization of materials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Opportunity for choices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Times of day/activities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Clarity of expectations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Reinforcement of expected behavior</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Nature of interactions (tone, proximity, contact)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Amount and type of attention (peers, adults, groups)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Access and quality of assistance and supervision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Activity/ task clarity</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Student’s ability matched to the tasks assigned</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Length of engagement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Pace of instruction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Hunger, fatigue, thirst, or discomfort</w:t>
      </w:r>
    </w:p>
    <w:p w:rsidR="001310A3" w:rsidRPr="000A72E7" w:rsidRDefault="001310A3" w:rsidP="00A060FB">
      <w:pPr>
        <w:rPr>
          <w:rFonts w:ascii="Book Antiqua" w:hAnsi="Book Antiqua"/>
          <w:sz w:val="24"/>
        </w:rPr>
      </w:pPr>
    </w:p>
    <w:p w:rsidR="001310A3" w:rsidRPr="000A72E7" w:rsidRDefault="001310A3" w:rsidP="00A060FB">
      <w:pPr>
        <w:rPr>
          <w:rFonts w:ascii="Book Antiqua" w:hAnsi="Book Antiqua"/>
          <w:b/>
          <w:sz w:val="24"/>
        </w:rPr>
      </w:pPr>
      <w:r w:rsidRPr="000A72E7">
        <w:rPr>
          <w:rFonts w:ascii="Book Antiqua" w:hAnsi="Book Antiqua"/>
          <w:b/>
          <w:sz w:val="24"/>
        </w:rPr>
        <w:t>Identifying/Maintaining Consequences</w:t>
      </w:r>
    </w:p>
    <w:p w:rsidR="001310A3" w:rsidRPr="000A72E7" w:rsidRDefault="001310A3" w:rsidP="001310A3">
      <w:pPr>
        <w:rPr>
          <w:rFonts w:ascii="Book Antiqua" w:hAnsi="Book Antiqua"/>
          <w:sz w:val="24"/>
        </w:rPr>
      </w:pPr>
      <w:r w:rsidRPr="000A72E7">
        <w:rPr>
          <w:rFonts w:ascii="Book Antiqua" w:hAnsi="Book Antiqua"/>
          <w:sz w:val="24"/>
        </w:rPr>
        <w:t>Listen for, ask about, and investigate what they get and what they avoid:</w:t>
      </w:r>
    </w:p>
    <w:p w:rsidR="00FB6065" w:rsidRPr="000A72E7" w:rsidRDefault="00FB6065" w:rsidP="00A060FB">
      <w:pPr>
        <w:rPr>
          <w:rFonts w:ascii="Book Antiqua" w:hAnsi="Book Antiqua"/>
          <w:sz w:val="24"/>
        </w:rPr>
      </w:pP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Social reaction/attention</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Proximity of contact</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 xml:space="preserve">Changes the sequence of </w:t>
      </w:r>
      <w:r w:rsidR="009135F1" w:rsidRPr="000A72E7">
        <w:rPr>
          <w:rFonts w:ascii="Book Antiqua" w:hAnsi="Book Antiqua"/>
          <w:sz w:val="24"/>
        </w:rPr>
        <w:t>activities</w:t>
      </w:r>
      <w:r w:rsidRPr="000A72E7">
        <w:rPr>
          <w:rFonts w:ascii="Book Antiqua" w:hAnsi="Book Antiqua"/>
          <w:sz w:val="24"/>
        </w:rPr>
        <w:t>/routines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Clarifies expectations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Increases assistance for adults or peers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Access to materials, activities, food or drink</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Sensory stimulation or reduction</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Changes in the physical environment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Allows space or movement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Delays activity/event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 xml:space="preserve">Avoid negative peer attention (ridicule) </w:t>
      </w:r>
    </w:p>
    <w:p w:rsidR="0095569B" w:rsidRPr="000A72E7" w:rsidRDefault="0095569B" w:rsidP="009135F1">
      <w:pPr>
        <w:rPr>
          <w:rFonts w:ascii="Book Antiqua" w:hAnsi="Book Antiqua"/>
          <w:b/>
          <w:sz w:val="24"/>
        </w:rPr>
      </w:pPr>
      <w:r w:rsidRPr="000A72E7">
        <w:rPr>
          <w:rFonts w:ascii="Book Antiqua" w:hAnsi="Book Antiqua"/>
          <w:b/>
          <w:sz w:val="24"/>
        </w:rPr>
        <w:t>Developing the Hypothesis</w:t>
      </w:r>
    </w:p>
    <w:p w:rsidR="0095569B" w:rsidRPr="000A72E7" w:rsidRDefault="0095569B" w:rsidP="009135F1">
      <w:pPr>
        <w:rPr>
          <w:rFonts w:ascii="Book Antiqua" w:hAnsi="Book Antiqua"/>
          <w:sz w:val="24"/>
        </w:rPr>
      </w:pPr>
      <w:r w:rsidRPr="000A72E7">
        <w:rPr>
          <w:rFonts w:ascii="Book Antiqua" w:hAnsi="Book Antiqua"/>
          <w:sz w:val="24"/>
        </w:rPr>
        <w:t>A Script:</w:t>
      </w:r>
    </w:p>
    <w:p w:rsidR="00613127" w:rsidRPr="000A72E7" w:rsidRDefault="0095569B" w:rsidP="0095569B">
      <w:pPr>
        <w:pStyle w:val="ListParagraph"/>
        <w:numPr>
          <w:ilvl w:val="0"/>
          <w:numId w:val="37"/>
        </w:numPr>
        <w:rPr>
          <w:rFonts w:ascii="Book Antiqua" w:hAnsi="Book Antiqua"/>
          <w:sz w:val="24"/>
        </w:rPr>
      </w:pPr>
      <w:r w:rsidRPr="000A72E7">
        <w:rPr>
          <w:rFonts w:ascii="Book Antiqua" w:hAnsi="Book Antiqua"/>
          <w:sz w:val="24"/>
        </w:rPr>
        <w:t>When (</w:t>
      </w:r>
      <w:r w:rsidRPr="000A72E7">
        <w:rPr>
          <w:rFonts w:ascii="Book Antiqua" w:hAnsi="Book Antiqua"/>
          <w:b/>
          <w:sz w:val="24"/>
        </w:rPr>
        <w:t>antecedent</w:t>
      </w:r>
      <w:r w:rsidRPr="000A72E7">
        <w:rPr>
          <w:rFonts w:ascii="Book Antiqua" w:hAnsi="Book Antiqua"/>
          <w:sz w:val="24"/>
        </w:rPr>
        <w:t>), student will (</w:t>
      </w:r>
      <w:r w:rsidRPr="000A72E7">
        <w:rPr>
          <w:rFonts w:ascii="Book Antiqua" w:hAnsi="Book Antiqua"/>
          <w:b/>
          <w:sz w:val="24"/>
        </w:rPr>
        <w:t>behavior of concern</w:t>
      </w:r>
      <w:r w:rsidR="00087B8D" w:rsidRPr="000A72E7">
        <w:rPr>
          <w:rFonts w:ascii="Book Antiqua" w:hAnsi="Book Antiqua"/>
          <w:sz w:val="24"/>
        </w:rPr>
        <w:t>)</w:t>
      </w:r>
      <w:r w:rsidR="00613127" w:rsidRPr="000A72E7">
        <w:rPr>
          <w:rFonts w:ascii="Book Antiqua" w:hAnsi="Book Antiqua"/>
          <w:sz w:val="24"/>
        </w:rPr>
        <w:t xml:space="preserve"> in order to (</w:t>
      </w:r>
      <w:r w:rsidR="00613127" w:rsidRPr="000A72E7">
        <w:rPr>
          <w:rFonts w:ascii="Book Antiqua" w:hAnsi="Book Antiqua"/>
          <w:b/>
          <w:sz w:val="24"/>
        </w:rPr>
        <w:t>perceived function of the behavior of concern</w:t>
      </w:r>
      <w:r w:rsidR="00613127" w:rsidRPr="000A72E7">
        <w:rPr>
          <w:rFonts w:ascii="Book Antiqua" w:hAnsi="Book Antiqua"/>
          <w:sz w:val="24"/>
        </w:rPr>
        <w:t>).</w:t>
      </w:r>
    </w:p>
    <w:p w:rsidR="00FA1364" w:rsidRPr="000A72E7" w:rsidRDefault="00FA1364" w:rsidP="00613127">
      <w:pPr>
        <w:rPr>
          <w:rFonts w:ascii="Book Antiqua" w:hAnsi="Book Antiqua"/>
          <w:sz w:val="24"/>
        </w:rPr>
      </w:pPr>
    </w:p>
    <w:p w:rsidR="00087B8D" w:rsidRPr="000A72E7" w:rsidRDefault="00087B8D" w:rsidP="00A52FC0">
      <w:pPr>
        <w:rPr>
          <w:rFonts w:ascii="Book Antiqua" w:hAnsi="Book Antiqua"/>
          <w:b/>
          <w:sz w:val="24"/>
        </w:rPr>
      </w:pPr>
      <w:r w:rsidRPr="000A72E7">
        <w:rPr>
          <w:rFonts w:ascii="Book Antiqua" w:hAnsi="Book Antiqua"/>
          <w:b/>
          <w:sz w:val="24"/>
        </w:rPr>
        <w:t>Designing Effective Positive Behavior Support Plans</w:t>
      </w:r>
    </w:p>
    <w:p w:rsidR="00087B8D" w:rsidRPr="000A72E7" w:rsidRDefault="00087B8D" w:rsidP="00A52FC0">
      <w:pPr>
        <w:rPr>
          <w:rFonts w:ascii="Book Antiqua" w:hAnsi="Book Antiqua"/>
          <w:sz w:val="24"/>
        </w:rPr>
      </w:pPr>
      <w:r w:rsidRPr="000A72E7">
        <w:rPr>
          <w:rFonts w:ascii="Book Antiqua" w:hAnsi="Book Antiqua"/>
          <w:sz w:val="24"/>
        </w:rPr>
        <w:t>…the connection between assessment and intervention.</w:t>
      </w:r>
    </w:p>
    <w:p w:rsidR="00087B8D" w:rsidRPr="000A72E7" w:rsidRDefault="00087B8D" w:rsidP="00A52FC0">
      <w:pPr>
        <w:rPr>
          <w:rFonts w:ascii="Book Antiqua" w:hAnsi="Book Antiqua"/>
          <w:sz w:val="24"/>
        </w:rPr>
      </w:pPr>
    </w:p>
    <w:p w:rsidR="00366477" w:rsidRPr="000A72E7" w:rsidRDefault="005003C1" w:rsidP="00366477">
      <w:pPr>
        <w:jc w:val="center"/>
        <w:rPr>
          <w:rFonts w:ascii="Book Antiqua" w:hAnsi="Book Antiqua"/>
          <w:b/>
          <w:sz w:val="24"/>
          <w:u w:val="single"/>
        </w:rPr>
      </w:pPr>
      <w:r>
        <w:rPr>
          <w:rFonts w:ascii="Book Antiqua" w:hAnsi="Book Antiqua"/>
          <w:b/>
          <w:sz w:val="24"/>
          <w:u w:val="single"/>
        </w:rPr>
        <w:br w:type="page"/>
      </w:r>
      <w:r w:rsidR="00087B8D" w:rsidRPr="000A72E7">
        <w:rPr>
          <w:rFonts w:ascii="Book Antiqua" w:hAnsi="Book Antiqua"/>
          <w:b/>
          <w:sz w:val="24"/>
          <w:u w:val="single"/>
        </w:rPr>
        <w:t xml:space="preserve">Building </w:t>
      </w:r>
      <w:r w:rsidR="00366477" w:rsidRPr="000A72E7">
        <w:rPr>
          <w:rFonts w:ascii="Book Antiqua" w:hAnsi="Book Antiqua"/>
          <w:b/>
          <w:sz w:val="24"/>
          <w:u w:val="single"/>
        </w:rPr>
        <w:t>a</w:t>
      </w:r>
      <w:r w:rsidR="00366477" w:rsidRPr="000A72E7">
        <w:rPr>
          <w:rFonts w:ascii="Book Antiqua" w:hAnsi="Book Antiqua"/>
          <w:sz w:val="24"/>
          <w:u w:val="single"/>
        </w:rPr>
        <w:t xml:space="preserve"> </w:t>
      </w:r>
      <w:r w:rsidR="00366477" w:rsidRPr="000A72E7">
        <w:rPr>
          <w:rFonts w:ascii="Book Antiqua" w:hAnsi="Book Antiqua"/>
          <w:b/>
          <w:sz w:val="24"/>
          <w:u w:val="single"/>
        </w:rPr>
        <w:t>Positive Behavior Support Plan</w:t>
      </w:r>
    </w:p>
    <w:p w:rsidR="00366477" w:rsidRPr="000A72E7" w:rsidRDefault="00366477" w:rsidP="00A52FC0">
      <w:pPr>
        <w:rPr>
          <w:rFonts w:ascii="Book Antiqua" w:hAnsi="Book Antiqu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988"/>
        <w:gridCol w:w="630"/>
        <w:gridCol w:w="3690"/>
        <w:gridCol w:w="630"/>
        <w:gridCol w:w="2880"/>
      </w:tblGrid>
      <w:tr w:rsidR="00FB7C86" w:rsidRPr="000A72E7">
        <w:tc>
          <w:tcPr>
            <w:tcW w:w="2988" w:type="dxa"/>
          </w:tcPr>
          <w:p w:rsidR="00FB7C86" w:rsidRPr="000A72E7" w:rsidRDefault="00FB7C86" w:rsidP="00A52FC0">
            <w:pP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Desired Behavior</w:t>
            </w: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Consequence</w:t>
            </w:r>
          </w:p>
        </w:tc>
      </w:tr>
      <w:tr w:rsidR="00FB7C86" w:rsidRPr="000A72E7">
        <w:tc>
          <w:tcPr>
            <w:tcW w:w="2988"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Setting Events       Predictors</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Problem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2880" w:type="dxa"/>
            <w:tcBorders>
              <w:top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Maintaining Consequence</w:t>
            </w: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Replacement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tcBorders>
          </w:tcPr>
          <w:p w:rsidR="00FB7C86" w:rsidRPr="000A72E7" w:rsidRDefault="00FB7C86" w:rsidP="00A52FC0">
            <w:pP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bl>
    <w:p w:rsidR="000A58F8" w:rsidRPr="000A72E7" w:rsidRDefault="000A58F8" w:rsidP="00A52FC0">
      <w:pPr>
        <w:rPr>
          <w:rFonts w:ascii="Book Antiqua" w:hAnsi="Book Antiqua"/>
          <w:sz w:val="24"/>
        </w:rPr>
      </w:pPr>
    </w:p>
    <w:p w:rsidR="00FB7C86" w:rsidRPr="000A72E7" w:rsidRDefault="00FB7C86" w:rsidP="00A52FC0">
      <w:pPr>
        <w:rPr>
          <w:rFonts w:ascii="Book Antiqua" w:hAnsi="Book Antiqua"/>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998"/>
        <w:gridCol w:w="1890"/>
        <w:gridCol w:w="360"/>
        <w:gridCol w:w="2700"/>
        <w:gridCol w:w="360"/>
        <w:gridCol w:w="2070"/>
        <w:gridCol w:w="1926"/>
      </w:tblGrid>
      <w:tr w:rsidR="001F79EE" w:rsidRPr="000A72E7">
        <w:tc>
          <w:tcPr>
            <w:tcW w:w="1998"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are ways to change the context to make the problem behavior unnecessary?</w:t>
            </w:r>
          </w:p>
        </w:tc>
        <w:tc>
          <w:tcPr>
            <w:tcW w:w="189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 xml:space="preserve">What are ways to </w:t>
            </w:r>
            <w:r w:rsidRPr="000A72E7">
              <w:rPr>
                <w:rFonts w:ascii="Book Antiqua" w:hAnsi="Book Antiqua"/>
                <w:b/>
                <w:sz w:val="24"/>
                <w:u w:val="single"/>
              </w:rPr>
              <w:t>prevent</w:t>
            </w:r>
            <w:r w:rsidRPr="000A72E7">
              <w:rPr>
                <w:rFonts w:ascii="Book Antiqua" w:hAnsi="Book Antiqua"/>
                <w:sz w:val="24"/>
              </w:rPr>
              <w:t xml:space="preserve"> the problem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can be done to increase expected behaviors or to teach a replacement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a problem behavior occurs?</w:t>
            </w:r>
          </w:p>
        </w:tc>
        <w:tc>
          <w:tcPr>
            <w:tcW w:w="1926"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desired or replacement behavior occurs?</w:t>
            </w:r>
          </w:p>
        </w:tc>
      </w:tr>
      <w:tr w:rsidR="001F79EE" w:rsidRPr="000A72E7">
        <w:tc>
          <w:tcPr>
            <w:tcW w:w="1998" w:type="dxa"/>
            <w:tcBorders>
              <w:top w:val="single" w:sz="4" w:space="0" w:color="auto"/>
              <w:left w:val="single" w:sz="4" w:space="0" w:color="auto"/>
              <w:bottom w:val="single" w:sz="4" w:space="0" w:color="auto"/>
              <w:right w:val="single" w:sz="4" w:space="0" w:color="auto"/>
            </w:tcBorders>
          </w:tcPr>
          <w:p w:rsidR="00177B38" w:rsidRPr="000A72E7" w:rsidRDefault="00177B38" w:rsidP="00177B38">
            <w:pPr>
              <w:pStyle w:val="ListParagraph"/>
              <w:numPr>
                <w:ilvl w:val="0"/>
                <w:numId w:val="38"/>
              </w:numPr>
              <w:rPr>
                <w:rFonts w:ascii="Book Antiqua" w:hAnsi="Book Antiqua"/>
                <w:sz w:val="24"/>
              </w:rPr>
            </w:pPr>
            <w:r w:rsidRPr="000A72E7">
              <w:rPr>
                <w:rFonts w:ascii="Book Antiqua" w:hAnsi="Book Antiqua"/>
                <w:sz w:val="24"/>
              </w:rPr>
              <w:t>Clarify rules &amp; expected behavior for whole class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Written contract with the students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Student self-manipulator sheet</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seating arrangements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schedule</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Counseling</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890" w:type="dxa"/>
            <w:tcBorders>
              <w:top w:val="single" w:sz="4" w:space="0" w:color="auto"/>
              <w:left w:val="single" w:sz="4" w:space="0" w:color="auto"/>
              <w:bottom w:val="single" w:sz="4" w:space="0" w:color="auto"/>
              <w:right w:val="single" w:sz="4" w:space="0" w:color="auto"/>
            </w:tcBorders>
          </w:tcPr>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w:t>
            </w:r>
            <w:r w:rsidR="00950E5C" w:rsidRPr="000A72E7">
              <w:rPr>
                <w:rFonts w:ascii="Book Antiqua" w:hAnsi="Book Antiqua"/>
                <w:sz w:val="24"/>
              </w:rPr>
              <w:t>eminders about behavior when problem behavior is likely</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w:t>
            </w:r>
            <w:r w:rsidR="00950E5C" w:rsidRPr="000A72E7">
              <w:rPr>
                <w:rFonts w:ascii="Book Antiqua" w:hAnsi="Book Antiqua"/>
                <w:sz w:val="24"/>
              </w:rPr>
              <w:t>rovide extra assistance</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Modify</w:t>
            </w:r>
            <w:r w:rsidR="00950E5C" w:rsidRPr="000A72E7">
              <w:rPr>
                <w:rFonts w:ascii="Book Antiqua" w:hAnsi="Book Antiqua"/>
                <w:sz w:val="24"/>
              </w:rPr>
              <w:t xml:space="preserve"> assignments to match student skills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Practice</w:t>
            </w:r>
            <w:r w:rsidR="00950E5C" w:rsidRPr="000A72E7">
              <w:rPr>
                <w:rFonts w:ascii="Book Antiqua" w:hAnsi="Book Antiqua"/>
                <w:sz w:val="24"/>
              </w:rPr>
              <w:t xml:space="preserve"> expected behavior in </w:t>
            </w:r>
            <w:r w:rsidR="00CC5929" w:rsidRPr="000A72E7">
              <w:rPr>
                <w:rFonts w:ascii="Book Antiqua" w:hAnsi="Book Antiqua"/>
                <w:sz w:val="24"/>
              </w:rPr>
              <w:t>class</w:t>
            </w:r>
            <w:r w:rsidR="00950E5C" w:rsidRPr="000A72E7">
              <w:rPr>
                <w:rFonts w:ascii="Book Antiqua" w:hAnsi="Book Antiqua"/>
                <w:sz w:val="24"/>
              </w:rPr>
              <w:t xml:space="preserve"> </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Self</w:t>
            </w:r>
            <w:r w:rsidR="00950E5C" w:rsidRPr="000A72E7">
              <w:rPr>
                <w:rFonts w:ascii="Book Antiqua" w:hAnsi="Book Antiqua"/>
                <w:sz w:val="24"/>
              </w:rPr>
              <w:t>-management program</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punishment program</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Contact</w:t>
            </w:r>
            <w:r w:rsidR="00CC5929" w:rsidRPr="000A72E7">
              <w:rPr>
                <w:rFonts w:ascii="Book Antiqua" w:hAnsi="Book Antiqua"/>
                <w:sz w:val="24"/>
              </w:rPr>
              <w:t xml:space="preserve"> with parents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Reduced</w:t>
            </w:r>
            <w:r w:rsidR="00CC5929" w:rsidRPr="000A72E7">
              <w:rPr>
                <w:rFonts w:ascii="Book Antiqua" w:hAnsi="Book Antiqua"/>
                <w:sz w:val="24"/>
              </w:rPr>
              <w:t xml:space="preserve"> privileges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Time</w:t>
            </w:r>
            <w:r w:rsidR="00CC5929" w:rsidRPr="000A72E7">
              <w:rPr>
                <w:rFonts w:ascii="Book Antiqua" w:hAnsi="Book Antiqua"/>
                <w:sz w:val="24"/>
              </w:rPr>
              <w:t xml:space="preserve"> out</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Office</w:t>
            </w:r>
            <w:r w:rsidR="00CC5929" w:rsidRPr="000A72E7">
              <w:rPr>
                <w:rFonts w:ascii="Book Antiqua" w:hAnsi="Book Antiqua"/>
                <w:sz w:val="24"/>
              </w:rPr>
              <w:t xml:space="preserve"> referral</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Reprimand</w:t>
            </w:r>
            <w:r w:rsidR="00CC5929" w:rsidRPr="000A72E7">
              <w:rPr>
                <w:rFonts w:ascii="Book Antiqua" w:hAnsi="Book Antiqua"/>
                <w:sz w:val="24"/>
              </w:rPr>
              <w:t xml:space="preserve"> in class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926"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xml:space="preserve"> program?</w:t>
            </w:r>
          </w:p>
          <w:p w:rsidR="00CC5929" w:rsidRPr="000A72E7" w:rsidRDefault="00CC5929" w:rsidP="00177B38">
            <w:pPr>
              <w:pStyle w:val="ListParagraph"/>
              <w:numPr>
                <w:ilvl w:val="0"/>
                <w:numId w:val="38"/>
              </w:numPr>
              <w:rPr>
                <w:rFonts w:ascii="Book Antiqua" w:hAnsi="Book Antiqua"/>
                <w:sz w:val="24"/>
              </w:rPr>
            </w:pPr>
            <w:r w:rsidRPr="000A72E7">
              <w:rPr>
                <w:rFonts w:ascii="Book Antiqua" w:hAnsi="Book Antiqua"/>
                <w:sz w:val="24"/>
              </w:rPr>
              <w:t>Praise from teacher</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r>
    </w:tbl>
    <w:p w:rsidR="00FB7C86" w:rsidRPr="000A72E7" w:rsidRDefault="00FB7C86"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b/>
          <w:sz w:val="24"/>
        </w:rPr>
      </w:pPr>
      <w:r w:rsidRPr="000A72E7">
        <w:rPr>
          <w:rFonts w:ascii="Book Antiqua" w:hAnsi="Book Antiqua"/>
          <w:b/>
          <w:sz w:val="24"/>
        </w:rPr>
        <w:t>Changing Behavior Successfully</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Prioritize and only work with one or two behaviors at a time.</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Define the desired behaviors in observable terms.</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TEACH the behaviors you want the student to exhibit.</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Require only gradual improvement in behavior.</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Use procedures that are easily implemented and inexpensive.</w:t>
      </w:r>
    </w:p>
    <w:p w:rsidR="001D29EE" w:rsidRPr="000A72E7" w:rsidRDefault="001D29EE" w:rsidP="001D29EE">
      <w:pPr>
        <w:rPr>
          <w:rFonts w:ascii="Book Antiqua" w:hAnsi="Book Antiqua"/>
          <w:sz w:val="24"/>
        </w:rPr>
      </w:pPr>
    </w:p>
    <w:p w:rsidR="001D29EE" w:rsidRPr="000A72E7" w:rsidRDefault="001D29EE" w:rsidP="001D29EE">
      <w:pPr>
        <w:jc w:val="center"/>
        <w:rPr>
          <w:rFonts w:ascii="Book Antiqua" w:hAnsi="Book Antiqua"/>
          <w:b/>
          <w:sz w:val="24"/>
        </w:rPr>
      </w:pPr>
      <w:r w:rsidRPr="000A72E7">
        <w:rPr>
          <w:rFonts w:ascii="Book Antiqua" w:hAnsi="Book Antiqua"/>
          <w:b/>
          <w:sz w:val="24"/>
        </w:rPr>
        <w:t>Remember…behavioral problems are usually related to skill deficits!!!</w:t>
      </w:r>
    </w:p>
    <w:p w:rsidR="001D29EE" w:rsidRPr="000A72E7" w:rsidRDefault="001D29EE" w:rsidP="001D29EE">
      <w:pPr>
        <w:rPr>
          <w:rFonts w:ascii="Book Antiqua" w:hAnsi="Book Antiqua"/>
          <w:sz w:val="24"/>
        </w:rPr>
      </w:pPr>
    </w:p>
    <w:p w:rsidR="001D29EE" w:rsidRPr="000A72E7" w:rsidRDefault="001D29EE" w:rsidP="001D29EE">
      <w:pPr>
        <w:rPr>
          <w:rFonts w:ascii="Book Antiqua" w:hAnsi="Book Antiqua"/>
          <w:b/>
          <w:sz w:val="24"/>
        </w:rPr>
      </w:pPr>
      <w:r w:rsidRPr="000A72E7">
        <w:rPr>
          <w:rFonts w:ascii="Book Antiqua" w:hAnsi="Book Antiqua"/>
          <w:b/>
          <w:sz w:val="24"/>
        </w:rPr>
        <w:t>Positive Behavior Support Plan – components</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Measurable goal – target behavior</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Specially designed instruction: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Prevention (antecedent) strategies</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Replacement behavior (achieving the same function)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(reinforcement) for when the student performs the replacement behavior.</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(procedures to follow) when the student performs the behavior of concern.</w:t>
      </w:r>
    </w:p>
    <w:p w:rsidR="000A58F8" w:rsidRPr="000A72E7" w:rsidRDefault="000A58F8" w:rsidP="001D29EE">
      <w:pPr>
        <w:rPr>
          <w:rFonts w:ascii="Book Antiqua" w:hAnsi="Book Antiqua"/>
          <w:sz w:val="24"/>
        </w:rPr>
      </w:pPr>
    </w:p>
    <w:p w:rsidR="009C2D6F" w:rsidRPr="000A72E7" w:rsidRDefault="009C2D6F" w:rsidP="00A52FC0">
      <w:pPr>
        <w:rPr>
          <w:rFonts w:ascii="Book Antiqua" w:hAnsi="Book Antiqua"/>
          <w:b/>
          <w:sz w:val="24"/>
        </w:rPr>
      </w:pPr>
      <w:r w:rsidRPr="000A72E7">
        <w:rPr>
          <w:rFonts w:ascii="Book Antiqua" w:hAnsi="Book Antiqua"/>
          <w:b/>
          <w:sz w:val="24"/>
        </w:rPr>
        <w:t>Parts of the Goal</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Condition – a clear description of the assessment material that will be used to evaluate the learning outcome.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Student name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 xml:space="preserve">Clearly defined behavior – using </w:t>
      </w:r>
      <w:r w:rsidRPr="000A72E7">
        <w:rPr>
          <w:rFonts w:ascii="Book Antiqua" w:hAnsi="Book Antiqua"/>
          <w:b/>
          <w:sz w:val="24"/>
        </w:rPr>
        <w:t>measurable</w:t>
      </w:r>
      <w:r w:rsidRPr="000A72E7">
        <w:rPr>
          <w:rFonts w:ascii="Book Antiqua" w:hAnsi="Book Antiqua"/>
          <w:sz w:val="24"/>
        </w:rPr>
        <w:t xml:space="preserve"> and </w:t>
      </w:r>
      <w:r w:rsidRPr="000A72E7">
        <w:rPr>
          <w:rFonts w:ascii="Book Antiqua" w:hAnsi="Book Antiqua"/>
          <w:b/>
          <w:sz w:val="24"/>
        </w:rPr>
        <w:t>directly observable</w:t>
      </w:r>
      <w:r w:rsidRPr="000A72E7">
        <w:rPr>
          <w:rFonts w:ascii="Book Antiqua" w:hAnsi="Book Antiqua"/>
          <w:sz w:val="24"/>
        </w:rPr>
        <w:t xml:space="preserve"> terms tell what the student will actually DO!</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Performance criteria – three components</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Criterion level – functional performance level that student must demonstrate for mastery (% or rate)</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Number of times the student should demonstrate that level.</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Evaluation schedule – how frequently the teacher plans to assess student mastery.</w:t>
      </w:r>
    </w:p>
    <w:p w:rsidR="009F776E" w:rsidRPr="000A72E7" w:rsidRDefault="009F776E" w:rsidP="009F776E">
      <w:pPr>
        <w:rPr>
          <w:rFonts w:ascii="Book Antiqua" w:hAnsi="Book Antiqua"/>
          <w:sz w:val="24"/>
        </w:rPr>
      </w:pPr>
    </w:p>
    <w:p w:rsidR="009F776E" w:rsidRPr="000A72E7" w:rsidRDefault="009F776E" w:rsidP="009F776E">
      <w:pPr>
        <w:rPr>
          <w:rFonts w:ascii="Book Antiqua" w:hAnsi="Book Antiqua"/>
          <w:b/>
          <w:sz w:val="24"/>
        </w:rPr>
      </w:pPr>
      <w:r w:rsidRPr="000A72E7">
        <w:rPr>
          <w:rFonts w:ascii="Book Antiqua" w:hAnsi="Book Antiqua"/>
          <w:b/>
          <w:sz w:val="24"/>
        </w:rPr>
        <w:t>Preventative</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modifying the contextual influences of behavior.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removing or modifying the circumstances that cause the problem behavior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Modify the environment so that desired behaviors are more likely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Benefits of Antecedent/Setting events:</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Very powerful and often provide immediate feedback</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Proactive vs. reactive</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Ethical for of intervention</w:t>
      </w:r>
    </w:p>
    <w:p w:rsidR="009D7EE3" w:rsidRPr="000A72E7" w:rsidRDefault="009D7EE3" w:rsidP="009D7EE3">
      <w:pPr>
        <w:rPr>
          <w:rFonts w:ascii="Book Antiqua" w:hAnsi="Book Antiqua"/>
          <w:sz w:val="24"/>
        </w:rPr>
      </w:pPr>
    </w:p>
    <w:p w:rsidR="009D7EE3" w:rsidRPr="000A72E7" w:rsidRDefault="009D7EE3" w:rsidP="009D7EE3">
      <w:pPr>
        <w:rPr>
          <w:rFonts w:ascii="Book Antiqua" w:hAnsi="Book Antiqua"/>
          <w:sz w:val="24"/>
        </w:rPr>
      </w:pPr>
    </w:p>
    <w:p w:rsidR="009D7EE3" w:rsidRPr="000A72E7" w:rsidRDefault="009D7EE3" w:rsidP="009D7EE3">
      <w:pPr>
        <w:pStyle w:val="ListParagraph"/>
        <w:numPr>
          <w:ilvl w:val="0"/>
          <w:numId w:val="42"/>
        </w:numPr>
        <w:rPr>
          <w:rFonts w:ascii="Book Antiqua" w:hAnsi="Book Antiqua"/>
          <w:sz w:val="24"/>
        </w:rPr>
      </w:pPr>
      <w:r w:rsidRPr="000A72E7">
        <w:rPr>
          <w:rFonts w:ascii="Book Antiqua" w:hAnsi="Book Antiqua"/>
          <w:sz w:val="24"/>
        </w:rPr>
        <w:t>Effectiveness?</w:t>
      </w:r>
    </w:p>
    <w:p w:rsidR="00C32B7B"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Dependent on an accurate assessment of environmental influences.  Once identified the specific events can be removed or altered to prevent the behavior from occurring.</w:t>
      </w:r>
    </w:p>
    <w:p w:rsidR="009D7EE3" w:rsidRPr="000A72E7" w:rsidRDefault="009D7EE3" w:rsidP="00C32B7B">
      <w:pPr>
        <w:rPr>
          <w:rFonts w:ascii="Book Antiqua" w:hAnsi="Book Antiqua"/>
          <w:sz w:val="24"/>
        </w:rPr>
      </w:pPr>
    </w:p>
    <w:p w:rsidR="009D7EE3" w:rsidRPr="000A72E7" w:rsidRDefault="009D7EE3" w:rsidP="00C32B7B">
      <w:pPr>
        <w:rPr>
          <w:rFonts w:ascii="Book Antiqua" w:hAnsi="Book Antiqua"/>
          <w:b/>
          <w:sz w:val="24"/>
        </w:rPr>
      </w:pPr>
      <w:r w:rsidRPr="000A72E7">
        <w:rPr>
          <w:rFonts w:ascii="Book Antiqua" w:hAnsi="Book Antiqua"/>
          <w:b/>
          <w:sz w:val="24"/>
        </w:rPr>
        <w:t>What can we change?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Setting events: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Curricular modifications: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Daily routines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Seating arrangements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Timeline demands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People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Location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Classroom environment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Transition notices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Visual routines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Presentation of material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Pace of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Organization of materials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Multi-modal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Chunk information</w:t>
            </w:r>
          </w:p>
        </w:tc>
      </w:tr>
    </w:tbl>
    <w:p w:rsidR="00FB7C86" w:rsidRPr="000A72E7" w:rsidRDefault="00FB7C86" w:rsidP="009D7EE3">
      <w:pPr>
        <w:rPr>
          <w:rFonts w:ascii="Book Antiqua" w:hAnsi="Book Antiqua"/>
          <w:sz w:val="24"/>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Interaction changes: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Increase of desired behaviors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Tone of voice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Reactions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Increased praise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Motivation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Mutual respect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Anticipation of behaviors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Provide preferred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Allow for student control via 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 accessibility to material and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Limit down time</w:t>
            </w:r>
          </w:p>
        </w:tc>
      </w:tr>
    </w:tbl>
    <w:p w:rsidR="00FB7C86" w:rsidRPr="000A72E7" w:rsidRDefault="00FB7C86" w:rsidP="00A52FC0">
      <w:pPr>
        <w:rPr>
          <w:rFonts w:ascii="Book Antiqua" w:hAnsi="Book Antiqua"/>
          <w:sz w:val="24"/>
        </w:rPr>
      </w:pPr>
    </w:p>
    <w:p w:rsidR="00C16386" w:rsidRPr="000A72E7" w:rsidRDefault="00C16386" w:rsidP="00A52FC0">
      <w:pPr>
        <w:rPr>
          <w:rFonts w:ascii="Book Antiqua" w:hAnsi="Book Antiqua"/>
          <w:b/>
          <w:sz w:val="24"/>
        </w:rPr>
      </w:pPr>
      <w:r w:rsidRPr="000A72E7">
        <w:rPr>
          <w:rFonts w:ascii="Book Antiqua" w:hAnsi="Book Antiqua"/>
          <w:b/>
          <w:sz w:val="24"/>
        </w:rPr>
        <w:t>Skill</w:t>
      </w:r>
      <w:r w:rsidR="00D64B97" w:rsidRPr="000A72E7">
        <w:rPr>
          <w:rFonts w:ascii="Book Antiqua" w:hAnsi="Book Antiqua"/>
          <w:b/>
          <w:sz w:val="24"/>
        </w:rPr>
        <w:t>s</w:t>
      </w:r>
      <w:r w:rsidRPr="000A72E7">
        <w:rPr>
          <w:rFonts w:ascii="Book Antiqua" w:hAnsi="Book Antiqua"/>
          <w:b/>
          <w:sz w:val="24"/>
        </w:rPr>
        <w:t xml:space="preserve"> Training</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Replacement</w:t>
      </w:r>
      <w:r w:rsidRPr="000A72E7">
        <w:rPr>
          <w:rFonts w:ascii="Book Antiqua" w:hAnsi="Book Antiqua"/>
          <w:sz w:val="24"/>
        </w:rPr>
        <w:t xml:space="preserve"> - an alternative skill that serves the same function (ex. “Am I doing good work?” vs. “I can’t do this f..ing paper!”)</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General</w:t>
      </w:r>
      <w:r w:rsidRPr="000A72E7">
        <w:rPr>
          <w:rFonts w:ascii="Book Antiqua" w:hAnsi="Book Antiqua"/>
          <w:sz w:val="24"/>
        </w:rPr>
        <w:t xml:space="preserve"> – academic, social, or communication skills that would prevent the problem behavior.</w:t>
      </w:r>
    </w:p>
    <w:p w:rsidR="00EE16AC"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Coping</w:t>
      </w:r>
      <w:r w:rsidRPr="000A72E7">
        <w:rPr>
          <w:rFonts w:ascii="Book Antiqua" w:hAnsi="Book Antiqua"/>
          <w:sz w:val="24"/>
        </w:rPr>
        <w:t xml:space="preserve"> – self-regulation skills to help with difficult and frustrating situations (ex. Anger management tra</w:t>
      </w:r>
      <w:r w:rsidR="00EE16AC" w:rsidRPr="000A72E7">
        <w:rPr>
          <w:rFonts w:ascii="Book Antiqua" w:hAnsi="Book Antiqua"/>
          <w:sz w:val="24"/>
        </w:rPr>
        <w:t>ining or relaxation techniques).</w:t>
      </w:r>
    </w:p>
    <w:p w:rsidR="00EE16AC" w:rsidRPr="000A72E7" w:rsidRDefault="00EE16AC" w:rsidP="00EE16AC">
      <w:pPr>
        <w:pStyle w:val="ListParagraph"/>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Reinforcement - Must be positive!</w:t>
      </w:r>
    </w:p>
    <w:p w:rsidR="00EE16AC" w:rsidRPr="000A72E7" w:rsidRDefault="00EE16AC" w:rsidP="00C16386">
      <w:pPr>
        <w:rPr>
          <w:rFonts w:ascii="Book Antiqua" w:hAnsi="Book Antiqua"/>
          <w:sz w:val="24"/>
        </w:rPr>
      </w:pPr>
      <w:r w:rsidRPr="000A72E7">
        <w:rPr>
          <w:rFonts w:ascii="Book Antiqua" w:hAnsi="Book Antiqua"/>
          <w:sz w:val="24"/>
        </w:rPr>
        <w:t>Keys to success:</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Rate – how often</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Immediacy – how quickly</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Quality – how preferred</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Consequence Strategies</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Reduce the effectiveness of behavior</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Make the problem behavior irrelevant, inefficient, and ineffective.</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sz w:val="24"/>
        </w:rPr>
      </w:pPr>
      <w:r w:rsidRPr="000A72E7">
        <w:rPr>
          <w:rFonts w:ascii="Book Antiqua" w:hAnsi="Book Antiqua"/>
          <w:b/>
          <w:sz w:val="24"/>
        </w:rPr>
        <w:t>Critical questions</w:t>
      </w:r>
      <w:r w:rsidRPr="000A72E7">
        <w:rPr>
          <w:rFonts w:ascii="Book Antiqua" w:hAnsi="Book Antiqua"/>
          <w:sz w:val="24"/>
        </w:rPr>
        <w:t>:</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always used with other interventions?</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functional?</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age-appropriate and acceptable for typical students?</w:t>
      </w:r>
    </w:p>
    <w:p w:rsidR="00EE16AC" w:rsidRPr="000A72E7" w:rsidRDefault="00EE16AC" w:rsidP="00EE16AC">
      <w:pPr>
        <w:rPr>
          <w:rFonts w:ascii="Book Antiqua" w:hAnsi="Book Antiqua"/>
          <w:sz w:val="24"/>
        </w:rPr>
      </w:pPr>
    </w:p>
    <w:sectPr w:rsidR="00EE16AC" w:rsidRPr="000A72E7" w:rsidSect="00D857D2">
      <w:footerReference w:type="even" r:id="rId40"/>
      <w:footerReference w:type="default" r:id="rId41"/>
      <w:type w:val="continuous"/>
      <w:pgSz w:w="12240" w:h="15840"/>
      <w:pgMar w:top="720" w:right="432" w:bottom="720" w:left="7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E9B" w:rsidRDefault="00380E9B">
      <w:r>
        <w:separator/>
      </w:r>
    </w:p>
  </w:endnote>
  <w:endnote w:type="continuationSeparator" w:id="0">
    <w:p w:rsidR="00380E9B" w:rsidRDefault="0038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597" w:rsidRDefault="0082048B" w:rsidP="00451597">
    <w:pPr>
      <w:pStyle w:val="Footer"/>
      <w:framePr w:wrap="around" w:vAnchor="text" w:hAnchor="margin" w:xAlign="right" w:y="1"/>
      <w:rPr>
        <w:rStyle w:val="PageNumber"/>
      </w:rPr>
    </w:pPr>
    <w:r>
      <w:rPr>
        <w:rStyle w:val="PageNumber"/>
      </w:rPr>
      <w:fldChar w:fldCharType="begin"/>
    </w:r>
    <w:r w:rsidR="00451597">
      <w:rPr>
        <w:rStyle w:val="PageNumber"/>
      </w:rPr>
      <w:instrText xml:space="preserve">PAGE  </w:instrText>
    </w:r>
    <w:r>
      <w:rPr>
        <w:rStyle w:val="PageNumber"/>
      </w:rPr>
      <w:fldChar w:fldCharType="end"/>
    </w:r>
  </w:p>
  <w:p w:rsidR="00451597" w:rsidRDefault="00451597" w:rsidP="006479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597" w:rsidRDefault="0082048B" w:rsidP="00451597">
    <w:pPr>
      <w:pStyle w:val="Footer"/>
      <w:framePr w:wrap="around" w:vAnchor="text" w:hAnchor="margin" w:xAlign="right" w:y="1"/>
      <w:rPr>
        <w:rStyle w:val="PageNumber"/>
      </w:rPr>
    </w:pPr>
    <w:r>
      <w:rPr>
        <w:rStyle w:val="PageNumber"/>
      </w:rPr>
      <w:fldChar w:fldCharType="begin"/>
    </w:r>
    <w:r w:rsidR="00451597">
      <w:rPr>
        <w:rStyle w:val="PageNumber"/>
      </w:rPr>
      <w:instrText xml:space="preserve">PAGE  </w:instrText>
    </w:r>
    <w:r>
      <w:rPr>
        <w:rStyle w:val="PageNumber"/>
      </w:rPr>
      <w:fldChar w:fldCharType="separate"/>
    </w:r>
    <w:r w:rsidR="00A47558">
      <w:rPr>
        <w:rStyle w:val="PageNumber"/>
        <w:noProof/>
      </w:rPr>
      <w:t>1</w:t>
    </w:r>
    <w:r>
      <w:rPr>
        <w:rStyle w:val="PageNumber"/>
      </w:rPr>
      <w:fldChar w:fldCharType="end"/>
    </w:r>
  </w:p>
  <w:p w:rsidR="00451597" w:rsidRDefault="00451597" w:rsidP="0064790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597" w:rsidRDefault="0082048B" w:rsidP="00451597">
    <w:pPr>
      <w:pStyle w:val="Footer"/>
      <w:framePr w:wrap="around" w:vAnchor="text" w:hAnchor="margin" w:xAlign="right" w:y="1"/>
      <w:rPr>
        <w:rStyle w:val="PageNumber"/>
      </w:rPr>
    </w:pPr>
    <w:r>
      <w:rPr>
        <w:rStyle w:val="PageNumber"/>
      </w:rPr>
      <w:fldChar w:fldCharType="begin"/>
    </w:r>
    <w:r w:rsidR="00451597">
      <w:rPr>
        <w:rStyle w:val="PageNumber"/>
      </w:rPr>
      <w:instrText xml:space="preserve">PAGE  </w:instrText>
    </w:r>
    <w:r>
      <w:rPr>
        <w:rStyle w:val="PageNumber"/>
      </w:rPr>
      <w:fldChar w:fldCharType="end"/>
    </w:r>
  </w:p>
  <w:p w:rsidR="00451597" w:rsidRDefault="00451597" w:rsidP="0064790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597" w:rsidRDefault="0082048B" w:rsidP="00451597">
    <w:pPr>
      <w:pStyle w:val="Footer"/>
      <w:framePr w:wrap="around" w:vAnchor="text" w:hAnchor="margin" w:xAlign="right" w:y="1"/>
      <w:rPr>
        <w:rStyle w:val="PageNumber"/>
      </w:rPr>
    </w:pPr>
    <w:r>
      <w:rPr>
        <w:rStyle w:val="PageNumber"/>
      </w:rPr>
      <w:fldChar w:fldCharType="begin"/>
    </w:r>
    <w:r w:rsidR="00451597">
      <w:rPr>
        <w:rStyle w:val="PageNumber"/>
      </w:rPr>
      <w:instrText xml:space="preserve">PAGE  </w:instrText>
    </w:r>
    <w:r>
      <w:rPr>
        <w:rStyle w:val="PageNumber"/>
      </w:rPr>
      <w:fldChar w:fldCharType="separate"/>
    </w:r>
    <w:r w:rsidR="00704ECF">
      <w:rPr>
        <w:rStyle w:val="PageNumber"/>
        <w:noProof/>
      </w:rPr>
      <w:t>10</w:t>
    </w:r>
    <w:r>
      <w:rPr>
        <w:rStyle w:val="PageNumber"/>
      </w:rPr>
      <w:fldChar w:fldCharType="end"/>
    </w:r>
  </w:p>
  <w:p w:rsidR="00451597" w:rsidRDefault="00451597" w:rsidP="0064790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E9B" w:rsidRDefault="00380E9B">
      <w:r>
        <w:separator/>
      </w:r>
    </w:p>
  </w:footnote>
  <w:footnote w:type="continuationSeparator" w:id="0">
    <w:p w:rsidR="00380E9B" w:rsidRDefault="00380E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2853"/>
    <w:multiLevelType w:val="hybridMultilevel"/>
    <w:tmpl w:val="4208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0347"/>
    <w:multiLevelType w:val="hybridMultilevel"/>
    <w:tmpl w:val="DBBE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64093"/>
    <w:multiLevelType w:val="hybridMultilevel"/>
    <w:tmpl w:val="29BED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656DD8"/>
    <w:multiLevelType w:val="hybridMultilevel"/>
    <w:tmpl w:val="0F36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302DA"/>
    <w:multiLevelType w:val="hybridMultilevel"/>
    <w:tmpl w:val="358E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53995"/>
    <w:multiLevelType w:val="hybridMultilevel"/>
    <w:tmpl w:val="95BE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F1EAB"/>
    <w:multiLevelType w:val="hybridMultilevel"/>
    <w:tmpl w:val="59384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90401"/>
    <w:multiLevelType w:val="hybridMultilevel"/>
    <w:tmpl w:val="7A0E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35099"/>
    <w:multiLevelType w:val="hybridMultilevel"/>
    <w:tmpl w:val="6FA2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AC2783"/>
    <w:multiLevelType w:val="hybridMultilevel"/>
    <w:tmpl w:val="5172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80F83"/>
    <w:multiLevelType w:val="hybridMultilevel"/>
    <w:tmpl w:val="68A039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F346E2"/>
    <w:multiLevelType w:val="hybridMultilevel"/>
    <w:tmpl w:val="5A04CB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EAF68BA"/>
    <w:multiLevelType w:val="hybridMultilevel"/>
    <w:tmpl w:val="B8B6A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879A9"/>
    <w:multiLevelType w:val="hybridMultilevel"/>
    <w:tmpl w:val="44B2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6F2BD1"/>
    <w:multiLevelType w:val="hybridMultilevel"/>
    <w:tmpl w:val="6C7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91E60"/>
    <w:multiLevelType w:val="hybridMultilevel"/>
    <w:tmpl w:val="F79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25010B"/>
    <w:multiLevelType w:val="hybridMultilevel"/>
    <w:tmpl w:val="54A0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40819"/>
    <w:multiLevelType w:val="hybridMultilevel"/>
    <w:tmpl w:val="AF1C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7C5705"/>
    <w:multiLevelType w:val="hybridMultilevel"/>
    <w:tmpl w:val="6414B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F58C6"/>
    <w:multiLevelType w:val="hybridMultilevel"/>
    <w:tmpl w:val="CCF6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B971BE"/>
    <w:multiLevelType w:val="hybridMultilevel"/>
    <w:tmpl w:val="6B3A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4D7EB2"/>
    <w:multiLevelType w:val="hybridMultilevel"/>
    <w:tmpl w:val="6FF6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F02B9"/>
    <w:multiLevelType w:val="hybridMultilevel"/>
    <w:tmpl w:val="6AD28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4B5BCD"/>
    <w:multiLevelType w:val="hybridMultilevel"/>
    <w:tmpl w:val="432A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F81806"/>
    <w:multiLevelType w:val="hybridMultilevel"/>
    <w:tmpl w:val="9A5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C9574A"/>
    <w:multiLevelType w:val="hybridMultilevel"/>
    <w:tmpl w:val="DAC41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7766F0"/>
    <w:multiLevelType w:val="hybridMultilevel"/>
    <w:tmpl w:val="B5EE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428C8"/>
    <w:multiLevelType w:val="hybridMultilevel"/>
    <w:tmpl w:val="53CE8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5C569C"/>
    <w:multiLevelType w:val="hybridMultilevel"/>
    <w:tmpl w:val="C04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257379"/>
    <w:multiLevelType w:val="hybridMultilevel"/>
    <w:tmpl w:val="85F0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47C6E"/>
    <w:multiLevelType w:val="hybridMultilevel"/>
    <w:tmpl w:val="B8865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64609EA"/>
    <w:multiLevelType w:val="hybridMultilevel"/>
    <w:tmpl w:val="2866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8717E9"/>
    <w:multiLevelType w:val="hybridMultilevel"/>
    <w:tmpl w:val="EBA0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284A96"/>
    <w:multiLevelType w:val="hybridMultilevel"/>
    <w:tmpl w:val="47888F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EF1E00"/>
    <w:multiLevelType w:val="hybridMultilevel"/>
    <w:tmpl w:val="257A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194E4F"/>
    <w:multiLevelType w:val="hybridMultilevel"/>
    <w:tmpl w:val="C81A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00A8C"/>
    <w:multiLevelType w:val="hybridMultilevel"/>
    <w:tmpl w:val="B730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24F"/>
    <w:multiLevelType w:val="hybridMultilevel"/>
    <w:tmpl w:val="AE0A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B8219B"/>
    <w:multiLevelType w:val="hybridMultilevel"/>
    <w:tmpl w:val="F54C2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C412F1"/>
    <w:multiLevelType w:val="hybridMultilevel"/>
    <w:tmpl w:val="99D4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607806"/>
    <w:multiLevelType w:val="hybridMultilevel"/>
    <w:tmpl w:val="B2C6C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42BAA"/>
    <w:multiLevelType w:val="hybridMultilevel"/>
    <w:tmpl w:val="B982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6F0455"/>
    <w:multiLevelType w:val="hybridMultilevel"/>
    <w:tmpl w:val="A9E4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C011F"/>
    <w:multiLevelType w:val="hybridMultilevel"/>
    <w:tmpl w:val="5DE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80822"/>
    <w:multiLevelType w:val="hybridMultilevel"/>
    <w:tmpl w:val="773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8A77EC"/>
    <w:multiLevelType w:val="hybridMultilevel"/>
    <w:tmpl w:val="B9E8A8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
    <w:nsid w:val="7A85207C"/>
    <w:multiLevelType w:val="hybridMultilevel"/>
    <w:tmpl w:val="14EE3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D04447"/>
    <w:multiLevelType w:val="hybridMultilevel"/>
    <w:tmpl w:val="2D8C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FB25D9"/>
    <w:multiLevelType w:val="hybridMultilevel"/>
    <w:tmpl w:val="84529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7"/>
  </w:num>
  <w:num w:numId="4">
    <w:abstractNumId w:val="8"/>
  </w:num>
  <w:num w:numId="5">
    <w:abstractNumId w:val="41"/>
  </w:num>
  <w:num w:numId="6">
    <w:abstractNumId w:val="30"/>
  </w:num>
  <w:num w:numId="7">
    <w:abstractNumId w:val="2"/>
  </w:num>
  <w:num w:numId="8">
    <w:abstractNumId w:val="44"/>
  </w:num>
  <w:num w:numId="9">
    <w:abstractNumId w:val="11"/>
  </w:num>
  <w:num w:numId="10">
    <w:abstractNumId w:val="29"/>
  </w:num>
  <w:num w:numId="11">
    <w:abstractNumId w:val="21"/>
  </w:num>
  <w:num w:numId="12">
    <w:abstractNumId w:val="13"/>
  </w:num>
  <w:num w:numId="13">
    <w:abstractNumId w:val="36"/>
  </w:num>
  <w:num w:numId="14">
    <w:abstractNumId w:val="25"/>
  </w:num>
  <w:num w:numId="15">
    <w:abstractNumId w:val="42"/>
  </w:num>
  <w:num w:numId="16">
    <w:abstractNumId w:val="24"/>
  </w:num>
  <w:num w:numId="17">
    <w:abstractNumId w:val="23"/>
  </w:num>
  <w:num w:numId="18">
    <w:abstractNumId w:val="27"/>
  </w:num>
  <w:num w:numId="19">
    <w:abstractNumId w:val="16"/>
  </w:num>
  <w:num w:numId="20">
    <w:abstractNumId w:val="14"/>
  </w:num>
  <w:num w:numId="21">
    <w:abstractNumId w:val="47"/>
  </w:num>
  <w:num w:numId="22">
    <w:abstractNumId w:val="5"/>
  </w:num>
  <w:num w:numId="23">
    <w:abstractNumId w:val="34"/>
  </w:num>
  <w:num w:numId="24">
    <w:abstractNumId w:val="4"/>
  </w:num>
  <w:num w:numId="25">
    <w:abstractNumId w:val="26"/>
  </w:num>
  <w:num w:numId="26">
    <w:abstractNumId w:val="9"/>
  </w:num>
  <w:num w:numId="27">
    <w:abstractNumId w:val="28"/>
  </w:num>
  <w:num w:numId="28">
    <w:abstractNumId w:val="32"/>
  </w:num>
  <w:num w:numId="29">
    <w:abstractNumId w:val="46"/>
  </w:num>
  <w:num w:numId="30">
    <w:abstractNumId w:val="15"/>
  </w:num>
  <w:num w:numId="31">
    <w:abstractNumId w:val="35"/>
  </w:num>
  <w:num w:numId="32">
    <w:abstractNumId w:val="37"/>
  </w:num>
  <w:num w:numId="33">
    <w:abstractNumId w:val="38"/>
  </w:num>
  <w:num w:numId="34">
    <w:abstractNumId w:val="3"/>
  </w:num>
  <w:num w:numId="35">
    <w:abstractNumId w:val="31"/>
  </w:num>
  <w:num w:numId="36">
    <w:abstractNumId w:val="39"/>
  </w:num>
  <w:num w:numId="37">
    <w:abstractNumId w:val="20"/>
  </w:num>
  <w:num w:numId="38">
    <w:abstractNumId w:val="33"/>
  </w:num>
  <w:num w:numId="39">
    <w:abstractNumId w:val="1"/>
  </w:num>
  <w:num w:numId="40">
    <w:abstractNumId w:val="18"/>
  </w:num>
  <w:num w:numId="41">
    <w:abstractNumId w:val="22"/>
  </w:num>
  <w:num w:numId="42">
    <w:abstractNumId w:val="48"/>
  </w:num>
  <w:num w:numId="43">
    <w:abstractNumId w:val="10"/>
  </w:num>
  <w:num w:numId="44">
    <w:abstractNumId w:val="19"/>
  </w:num>
  <w:num w:numId="45">
    <w:abstractNumId w:val="43"/>
  </w:num>
  <w:num w:numId="46">
    <w:abstractNumId w:val="0"/>
  </w:num>
  <w:num w:numId="47">
    <w:abstractNumId w:val="6"/>
  </w:num>
  <w:num w:numId="48">
    <w:abstractNumId w:val="12"/>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B57"/>
    <w:rsid w:val="0001079B"/>
    <w:rsid w:val="000152CD"/>
    <w:rsid w:val="00027468"/>
    <w:rsid w:val="000459B6"/>
    <w:rsid w:val="00060783"/>
    <w:rsid w:val="00062848"/>
    <w:rsid w:val="00087B8D"/>
    <w:rsid w:val="000A58F8"/>
    <w:rsid w:val="000A72E7"/>
    <w:rsid w:val="000B3C47"/>
    <w:rsid w:val="000B79D2"/>
    <w:rsid w:val="000D0FB4"/>
    <w:rsid w:val="000D79C9"/>
    <w:rsid w:val="000E0D5C"/>
    <w:rsid w:val="000E2621"/>
    <w:rsid w:val="00102805"/>
    <w:rsid w:val="00111E5F"/>
    <w:rsid w:val="00124B49"/>
    <w:rsid w:val="001310A3"/>
    <w:rsid w:val="0013345D"/>
    <w:rsid w:val="00140B57"/>
    <w:rsid w:val="001466D3"/>
    <w:rsid w:val="00150669"/>
    <w:rsid w:val="0016052E"/>
    <w:rsid w:val="00177B38"/>
    <w:rsid w:val="001852AB"/>
    <w:rsid w:val="001A23CB"/>
    <w:rsid w:val="001A6182"/>
    <w:rsid w:val="001C2D4B"/>
    <w:rsid w:val="001D29EE"/>
    <w:rsid w:val="001D796C"/>
    <w:rsid w:val="001E2869"/>
    <w:rsid w:val="001F294B"/>
    <w:rsid w:val="001F79EE"/>
    <w:rsid w:val="00201DFA"/>
    <w:rsid w:val="00202D1E"/>
    <w:rsid w:val="00212379"/>
    <w:rsid w:val="002236E3"/>
    <w:rsid w:val="00237C2E"/>
    <w:rsid w:val="00244682"/>
    <w:rsid w:val="00250B2D"/>
    <w:rsid w:val="00273D59"/>
    <w:rsid w:val="0029708F"/>
    <w:rsid w:val="0029789C"/>
    <w:rsid w:val="002B7270"/>
    <w:rsid w:val="002D1BE1"/>
    <w:rsid w:val="002E2C64"/>
    <w:rsid w:val="002E30DE"/>
    <w:rsid w:val="00300A62"/>
    <w:rsid w:val="003053B3"/>
    <w:rsid w:val="00306878"/>
    <w:rsid w:val="003578D7"/>
    <w:rsid w:val="0036564A"/>
    <w:rsid w:val="00366477"/>
    <w:rsid w:val="00373994"/>
    <w:rsid w:val="0037455C"/>
    <w:rsid w:val="00380E9B"/>
    <w:rsid w:val="00387D4E"/>
    <w:rsid w:val="003A4B7C"/>
    <w:rsid w:val="003B39E4"/>
    <w:rsid w:val="003C4B02"/>
    <w:rsid w:val="00445EE2"/>
    <w:rsid w:val="00451597"/>
    <w:rsid w:val="004526BE"/>
    <w:rsid w:val="00466A58"/>
    <w:rsid w:val="00471B79"/>
    <w:rsid w:val="00471CF5"/>
    <w:rsid w:val="00481F4C"/>
    <w:rsid w:val="004B630A"/>
    <w:rsid w:val="004D371C"/>
    <w:rsid w:val="004D5BBE"/>
    <w:rsid w:val="005003C1"/>
    <w:rsid w:val="0057137F"/>
    <w:rsid w:val="005A1809"/>
    <w:rsid w:val="005C044D"/>
    <w:rsid w:val="005C7B8E"/>
    <w:rsid w:val="005E292B"/>
    <w:rsid w:val="00600408"/>
    <w:rsid w:val="00601137"/>
    <w:rsid w:val="00604FB4"/>
    <w:rsid w:val="00613127"/>
    <w:rsid w:val="0061628A"/>
    <w:rsid w:val="00644AAB"/>
    <w:rsid w:val="00647900"/>
    <w:rsid w:val="00683F74"/>
    <w:rsid w:val="00690FE2"/>
    <w:rsid w:val="006A0349"/>
    <w:rsid w:val="006B118B"/>
    <w:rsid w:val="006C2D0B"/>
    <w:rsid w:val="006C434D"/>
    <w:rsid w:val="006E6537"/>
    <w:rsid w:val="0070156A"/>
    <w:rsid w:val="00704ECF"/>
    <w:rsid w:val="00730EB9"/>
    <w:rsid w:val="00742539"/>
    <w:rsid w:val="00747494"/>
    <w:rsid w:val="0075100E"/>
    <w:rsid w:val="00753339"/>
    <w:rsid w:val="007610D1"/>
    <w:rsid w:val="00761D6C"/>
    <w:rsid w:val="00797D96"/>
    <w:rsid w:val="007B1F81"/>
    <w:rsid w:val="007C15CB"/>
    <w:rsid w:val="007D20A7"/>
    <w:rsid w:val="007E06BE"/>
    <w:rsid w:val="007E688D"/>
    <w:rsid w:val="0082048B"/>
    <w:rsid w:val="008410A6"/>
    <w:rsid w:val="008450AD"/>
    <w:rsid w:val="00857118"/>
    <w:rsid w:val="008572E9"/>
    <w:rsid w:val="00871B59"/>
    <w:rsid w:val="008778EA"/>
    <w:rsid w:val="008B39A2"/>
    <w:rsid w:val="008F5237"/>
    <w:rsid w:val="00906C4C"/>
    <w:rsid w:val="00910DF2"/>
    <w:rsid w:val="009135F1"/>
    <w:rsid w:val="009153AF"/>
    <w:rsid w:val="00950E5C"/>
    <w:rsid w:val="0095569B"/>
    <w:rsid w:val="00967F63"/>
    <w:rsid w:val="00977E39"/>
    <w:rsid w:val="00991445"/>
    <w:rsid w:val="00991FA9"/>
    <w:rsid w:val="00992040"/>
    <w:rsid w:val="009B07CB"/>
    <w:rsid w:val="009C2D6F"/>
    <w:rsid w:val="009D095C"/>
    <w:rsid w:val="009D7543"/>
    <w:rsid w:val="009D7EE3"/>
    <w:rsid w:val="009E1355"/>
    <w:rsid w:val="009E2397"/>
    <w:rsid w:val="009F776E"/>
    <w:rsid w:val="00A012E7"/>
    <w:rsid w:val="00A02067"/>
    <w:rsid w:val="00A060FB"/>
    <w:rsid w:val="00A30491"/>
    <w:rsid w:val="00A47057"/>
    <w:rsid w:val="00A47558"/>
    <w:rsid w:val="00A52FC0"/>
    <w:rsid w:val="00A8362C"/>
    <w:rsid w:val="00AA2787"/>
    <w:rsid w:val="00B550DE"/>
    <w:rsid w:val="00B562CC"/>
    <w:rsid w:val="00B93281"/>
    <w:rsid w:val="00BA022F"/>
    <w:rsid w:val="00BB0E46"/>
    <w:rsid w:val="00BB365A"/>
    <w:rsid w:val="00BC3DD8"/>
    <w:rsid w:val="00BC40BE"/>
    <w:rsid w:val="00BD785B"/>
    <w:rsid w:val="00BF638D"/>
    <w:rsid w:val="00C0795A"/>
    <w:rsid w:val="00C16386"/>
    <w:rsid w:val="00C165D9"/>
    <w:rsid w:val="00C32B7B"/>
    <w:rsid w:val="00C44BCE"/>
    <w:rsid w:val="00C60A0C"/>
    <w:rsid w:val="00C61233"/>
    <w:rsid w:val="00C77314"/>
    <w:rsid w:val="00C817E1"/>
    <w:rsid w:val="00C93C28"/>
    <w:rsid w:val="00CC5929"/>
    <w:rsid w:val="00CD08AD"/>
    <w:rsid w:val="00CD0DF5"/>
    <w:rsid w:val="00CD48A0"/>
    <w:rsid w:val="00CD5BC1"/>
    <w:rsid w:val="00CE0913"/>
    <w:rsid w:val="00CF13EB"/>
    <w:rsid w:val="00CF30A0"/>
    <w:rsid w:val="00D14EBF"/>
    <w:rsid w:val="00D42392"/>
    <w:rsid w:val="00D64B97"/>
    <w:rsid w:val="00D857D2"/>
    <w:rsid w:val="00D9261A"/>
    <w:rsid w:val="00DA46F2"/>
    <w:rsid w:val="00DB7314"/>
    <w:rsid w:val="00DD3123"/>
    <w:rsid w:val="00DE50B7"/>
    <w:rsid w:val="00E01E55"/>
    <w:rsid w:val="00E159A6"/>
    <w:rsid w:val="00E36E1F"/>
    <w:rsid w:val="00E6427A"/>
    <w:rsid w:val="00EE16AC"/>
    <w:rsid w:val="00EF5446"/>
    <w:rsid w:val="00F1402E"/>
    <w:rsid w:val="00F37A17"/>
    <w:rsid w:val="00F41396"/>
    <w:rsid w:val="00F4730E"/>
    <w:rsid w:val="00F755DB"/>
    <w:rsid w:val="00F87402"/>
    <w:rsid w:val="00FA1364"/>
    <w:rsid w:val="00FB5CDD"/>
    <w:rsid w:val="00FB5F85"/>
    <w:rsid w:val="00FB6065"/>
    <w:rsid w:val="00FB7C86"/>
    <w:rsid w:val="00FD502E"/>
    <w:rsid w:val="00FE0E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732586">
      <w:bodyDiv w:val="1"/>
      <w:marLeft w:val="0"/>
      <w:marRight w:val="0"/>
      <w:marTop w:val="0"/>
      <w:marBottom w:val="0"/>
      <w:divBdr>
        <w:top w:val="none" w:sz="0" w:space="0" w:color="auto"/>
        <w:left w:val="none" w:sz="0" w:space="0" w:color="auto"/>
        <w:bottom w:val="none" w:sz="0" w:space="0" w:color="auto"/>
        <w:right w:val="none" w:sz="0" w:space="0" w:color="auto"/>
      </w:divBdr>
      <w:divsChild>
        <w:div w:id="1893541013">
          <w:marLeft w:val="0"/>
          <w:marRight w:val="0"/>
          <w:marTop w:val="0"/>
          <w:marBottom w:val="0"/>
          <w:divBdr>
            <w:top w:val="none" w:sz="0" w:space="0" w:color="auto"/>
            <w:left w:val="none" w:sz="0" w:space="0" w:color="auto"/>
            <w:bottom w:val="none" w:sz="0" w:space="0" w:color="auto"/>
            <w:right w:val="none" w:sz="0" w:space="0" w:color="auto"/>
          </w:divBdr>
          <w:divsChild>
            <w:div w:id="1933002233">
              <w:marLeft w:val="0"/>
              <w:marRight w:val="0"/>
              <w:marTop w:val="100"/>
              <w:marBottom w:val="100"/>
              <w:divBdr>
                <w:top w:val="none" w:sz="0" w:space="0" w:color="auto"/>
                <w:left w:val="none" w:sz="0" w:space="0" w:color="auto"/>
                <w:bottom w:val="none" w:sz="0" w:space="0" w:color="auto"/>
                <w:right w:val="none" w:sz="0" w:space="0" w:color="auto"/>
              </w:divBdr>
              <w:divsChild>
                <w:div w:id="364520373">
                  <w:marLeft w:val="0"/>
                  <w:marRight w:val="0"/>
                  <w:marTop w:val="100"/>
                  <w:marBottom w:val="100"/>
                  <w:divBdr>
                    <w:top w:val="none" w:sz="0" w:space="0" w:color="auto"/>
                    <w:left w:val="none" w:sz="0" w:space="0" w:color="auto"/>
                    <w:bottom w:val="none" w:sz="0" w:space="0" w:color="auto"/>
                    <w:right w:val="none" w:sz="0" w:space="0" w:color="auto"/>
                  </w:divBdr>
                  <w:divsChild>
                    <w:div w:id="1600136505">
                      <w:marLeft w:val="0"/>
                      <w:marRight w:val="0"/>
                      <w:marTop w:val="0"/>
                      <w:marBottom w:val="0"/>
                      <w:divBdr>
                        <w:top w:val="none" w:sz="0" w:space="0" w:color="auto"/>
                        <w:left w:val="none" w:sz="0" w:space="0" w:color="auto"/>
                        <w:bottom w:val="none" w:sz="0" w:space="0" w:color="auto"/>
                        <w:right w:val="none" w:sz="0" w:space="0" w:color="auto"/>
                      </w:divBdr>
                      <w:divsChild>
                        <w:div w:id="1045834512">
                          <w:marLeft w:val="0"/>
                          <w:marRight w:val="0"/>
                          <w:marTop w:val="0"/>
                          <w:marBottom w:val="0"/>
                          <w:divBdr>
                            <w:top w:val="none" w:sz="0" w:space="0" w:color="auto"/>
                            <w:left w:val="none" w:sz="0" w:space="0" w:color="auto"/>
                            <w:bottom w:val="none" w:sz="0" w:space="0" w:color="auto"/>
                            <w:right w:val="none" w:sz="0" w:space="0" w:color="auto"/>
                          </w:divBdr>
                        </w:div>
                        <w:div w:id="33187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utkowski@nwsd.org" TargetMode="External"/><Relationship Id="rId13" Type="http://schemas.openxmlformats.org/officeDocument/2006/relationships/hyperlink" Target="mailto:Donna_Anderson@IU5.org" TargetMode="External"/><Relationship Id="rId18" Type="http://schemas.openxmlformats.org/officeDocument/2006/relationships/hyperlink" Target="mailto:ashley_saft@iu5.org" TargetMode="External"/><Relationship Id="rId26" Type="http://schemas.openxmlformats.org/officeDocument/2006/relationships/hyperlink" Target="mailto:PPavolko@nwsd.org" TargetMode="External"/><Relationship Id="rId39" Type="http://schemas.openxmlformats.org/officeDocument/2006/relationships/hyperlink" Target="http://www.nwsd.org" TargetMode="External"/><Relationship Id="rId3" Type="http://schemas.microsoft.com/office/2007/relationships/stylesWithEffects" Target="stylesWithEffects.xml"/><Relationship Id="rId21" Type="http://schemas.openxmlformats.org/officeDocument/2006/relationships/hyperlink" Target="mailto:BJohnston@nwsd.org" TargetMode="External"/><Relationship Id="rId34" Type="http://schemas.openxmlformats.org/officeDocument/2006/relationships/hyperlink" Target="mailto:SMahoney@nwsd.org"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sa_Nathanson@iu5.org" TargetMode="External"/><Relationship Id="rId17" Type="http://schemas.openxmlformats.org/officeDocument/2006/relationships/hyperlink" Target="mailto:betsy_kauffman@iu5.org" TargetMode="External"/><Relationship Id="rId25" Type="http://schemas.openxmlformats.org/officeDocument/2006/relationships/hyperlink" Target="mailto:JKlingler@nwsd.org" TargetMode="External"/><Relationship Id="rId33" Type="http://schemas.openxmlformats.org/officeDocument/2006/relationships/hyperlink" Target="mailto:JBean@nwsd.org"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mailto:MTucci@nwsd.org" TargetMode="External"/><Relationship Id="rId20" Type="http://schemas.openxmlformats.org/officeDocument/2006/relationships/hyperlink" Target="mailto:SGreenlee@nwsd.org" TargetMode="External"/><Relationship Id="rId29" Type="http://schemas.openxmlformats.org/officeDocument/2006/relationships/hyperlink" Target="mailto:CHaskins@nwsd.org" TargetMode="External"/><Relationship Id="rId41"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ynne_Orengia@IU5.org" TargetMode="External"/><Relationship Id="rId24" Type="http://schemas.openxmlformats.org/officeDocument/2006/relationships/hyperlink" Target="mailto:Karen_Kassimer@IU5.org" TargetMode="External"/><Relationship Id="rId32" Type="http://schemas.openxmlformats.org/officeDocument/2006/relationships/hyperlink" Target="mailto:JBarbour@nwsd.org"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Elizabeth_Faust@IU5.org" TargetMode="External"/><Relationship Id="rId23" Type="http://schemas.openxmlformats.org/officeDocument/2006/relationships/hyperlink" Target="mailto:MLacastro@nwsd.org" TargetMode="External"/><Relationship Id="rId28" Type="http://schemas.openxmlformats.org/officeDocument/2006/relationships/hyperlink" Target="mailto:KGreer@nwsd.org" TargetMode="External"/><Relationship Id="rId36" Type="http://schemas.openxmlformats.org/officeDocument/2006/relationships/hyperlink" Target="mailto:NStewart@nwsd.org" TargetMode="External"/><Relationship Id="rId10" Type="http://schemas.openxmlformats.org/officeDocument/2006/relationships/hyperlink" Target="mailto:WMckeen@nwsd.org" TargetMode="External"/><Relationship Id="rId19" Type="http://schemas.openxmlformats.org/officeDocument/2006/relationships/hyperlink" Target="mailto:MAbbott@nwsd.org" TargetMode="External"/><Relationship Id="rId31" Type="http://schemas.openxmlformats.org/officeDocument/2006/relationships/hyperlink" Target="mailto:KJohnson@nwsd.org" TargetMode="External"/><Relationship Id="rId4" Type="http://schemas.openxmlformats.org/officeDocument/2006/relationships/settings" Target="settings.xml"/><Relationship Id="rId9" Type="http://schemas.openxmlformats.org/officeDocument/2006/relationships/hyperlink" Target="mailto:CMurphy@nwsd.org" TargetMode="External"/><Relationship Id="rId14" Type="http://schemas.openxmlformats.org/officeDocument/2006/relationships/hyperlink" Target="mailto:Molly_Reinsel@IU5.org" TargetMode="External"/><Relationship Id="rId22" Type="http://schemas.openxmlformats.org/officeDocument/2006/relationships/hyperlink" Target="mailto:BKlingler@nwsd.org" TargetMode="External"/><Relationship Id="rId27" Type="http://schemas.openxmlformats.org/officeDocument/2006/relationships/hyperlink" Target="mailto:LFranz@nwsd.org" TargetMode="External"/><Relationship Id="rId30" Type="http://schemas.openxmlformats.org/officeDocument/2006/relationships/hyperlink" Target="mailto:TLang@nwsd.org" TargetMode="External"/><Relationship Id="rId35" Type="http://schemas.openxmlformats.org/officeDocument/2006/relationships/hyperlink" Target="mailto:SPavolko@nwsd.org"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7402</Words>
  <Characters>42194</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49498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rutkowskik</dc:creator>
  <cp:lastModifiedBy>rutkowskik</cp:lastModifiedBy>
  <cp:revision>2</cp:revision>
  <dcterms:created xsi:type="dcterms:W3CDTF">2012-08-14T12:20:00Z</dcterms:created>
  <dcterms:modified xsi:type="dcterms:W3CDTF">2012-08-14T12:20:00Z</dcterms:modified>
</cp:coreProperties>
</file>